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D6B45">
      <w:pPr>
        <w:pStyle w:val="1"/>
      </w:pPr>
      <w:r>
        <w:fldChar w:fldCharType="begin"/>
      </w:r>
      <w:r>
        <w:instrText>HYPERLINK "garantF1://12060468.0"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19 мая 2008 г. N 815</w:t>
      </w:r>
      <w:r>
        <w:rPr>
          <w:rStyle w:val="a4"/>
          <w:b w:val="0"/>
          <w:bCs w:val="0"/>
        </w:rPr>
        <w:br/>
        <w:t>"О мерах по противодействию коррупции"</w:t>
      </w:r>
      <w:r>
        <w:fldChar w:fldCharType="end"/>
      </w:r>
    </w:p>
    <w:p w:rsidR="00000000" w:rsidRDefault="009D6B45">
      <w:pPr>
        <w:pStyle w:val="a8"/>
      </w:pPr>
      <w:r>
        <w:t>С изменениями и дополнениями от:</w:t>
      </w:r>
    </w:p>
    <w:p w:rsidR="00000000" w:rsidRDefault="009D6B45">
      <w:pPr>
        <w:pStyle w:val="a6"/>
      </w:pPr>
      <w:r>
        <w:t>31 марта, 1 июля, 4 ноября 2010 г., 12 сентября 2011 г., 4 января, 28 февраля, 28 июля 2012 г., 2 апреля 2013 г., 14 февраля 2014 г.</w:t>
      </w:r>
    </w:p>
    <w:p w:rsidR="00000000" w:rsidRDefault="009D6B45"/>
    <w:p w:rsidR="00000000" w:rsidRDefault="009D6B45">
      <w:r>
        <w:t>В целях создания системы противодействия коррупции в Российской Федерации и устранения причин, ее порождающих, постановляю</w:t>
      </w:r>
      <w:r>
        <w:t>:</w:t>
      </w:r>
    </w:p>
    <w:p w:rsidR="00000000" w:rsidRDefault="009D6B45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000000" w:rsidRDefault="009D6B45">
      <w:r>
        <w:t>Председателем Совета является Президент Российской Федерации.</w:t>
      </w:r>
    </w:p>
    <w:p w:rsidR="00000000" w:rsidRDefault="009D6B45">
      <w:bookmarkStart w:id="2" w:name="sub_2"/>
      <w:r>
        <w:t>2. Установить, что:</w:t>
      </w:r>
    </w:p>
    <w:p w:rsidR="00000000" w:rsidRDefault="009D6B45">
      <w:bookmarkStart w:id="3" w:name="sub_21"/>
      <w:bookmarkEnd w:id="2"/>
      <w:r>
        <w:t>а) основными задачами Совета являются:</w:t>
      </w:r>
    </w:p>
    <w:bookmarkEnd w:id="3"/>
    <w:p w:rsidR="00000000" w:rsidRDefault="009D6B45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9D6B45">
      <w:r>
        <w:t>координация деятельности федеральных органов исполнительной власти, органов исполнительной власти субъе</w:t>
      </w:r>
      <w:r>
        <w:t>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9D6B45">
      <w:r>
        <w:t xml:space="preserve">контроль за реализацией мероприятий, предусмотренных </w:t>
      </w:r>
      <w:hyperlink r:id="rId6" w:history="1">
        <w:r>
          <w:rPr>
            <w:rStyle w:val="a4"/>
          </w:rPr>
          <w:t>Нацио</w:t>
        </w:r>
        <w:r>
          <w:rPr>
            <w:rStyle w:val="a4"/>
          </w:rPr>
          <w:t>нальным планом</w:t>
        </w:r>
      </w:hyperlink>
      <w:r>
        <w:t xml:space="preserve"> противодействия коррупции;</w:t>
      </w:r>
    </w:p>
    <w:p w:rsidR="00000000" w:rsidRDefault="009D6B45">
      <w:bookmarkStart w:id="4" w:name="sub_22"/>
      <w:r>
        <w:t>б) Совет для решения возложенных на него основных задач:</w:t>
      </w:r>
    </w:p>
    <w:bookmarkEnd w:id="4"/>
    <w:p w:rsidR="00000000" w:rsidRDefault="009D6B45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</w:t>
      </w:r>
      <w:r>
        <w:t>асти субъектов Российской Федерации;</w:t>
      </w:r>
    </w:p>
    <w:p w:rsidR="00000000" w:rsidRDefault="009D6B45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9D6B45">
      <w:bookmarkStart w:id="5" w:name="sub_3"/>
      <w:r>
        <w:t xml:space="preserve">3. Члены Совета принимают участие в </w:t>
      </w:r>
      <w:r>
        <w:t>его работе на общественных началах.</w:t>
      </w:r>
    </w:p>
    <w:bookmarkEnd w:id="5"/>
    <w:p w:rsidR="00000000" w:rsidRDefault="009D6B45">
      <w:r>
        <w:t>Заседание Совета ведет председатель Совета.</w:t>
      </w:r>
    </w:p>
    <w:p w:rsidR="00000000" w:rsidRDefault="009D6B45">
      <w:r>
        <w:t>Решения Совета оформляются протоколом.</w:t>
      </w:r>
    </w:p>
    <w:p w:rsidR="00000000" w:rsidRDefault="009D6B45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9D6B45">
      <w:bookmarkStart w:id="6" w:name="sub_4"/>
      <w:r>
        <w:t xml:space="preserve">4.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9D6B45">
      <w:bookmarkStart w:id="7" w:name="sub_5"/>
      <w:bookmarkEnd w:id="6"/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9D6B45">
      <w:bookmarkStart w:id="8" w:name="sub_502"/>
      <w:bookmarkEnd w:id="7"/>
      <w:r>
        <w:t>В состав президиума Совета входят предсе</w:t>
      </w:r>
      <w:r>
        <w:t>датель президиума Совета, его заместитель, ответственный секретарь и члены президиума Совета.</w:t>
      </w:r>
    </w:p>
    <w:p w:rsidR="00000000" w:rsidRDefault="009D6B45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9D6B45">
      <w:bookmarkStart w:id="10" w:name="sub_6"/>
      <w:bookmarkEnd w:id="9"/>
      <w:r>
        <w:t xml:space="preserve">6.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9D6B45">
      <w:bookmarkStart w:id="11" w:name="sub_7"/>
      <w:bookmarkEnd w:id="10"/>
      <w:r>
        <w:t>7. Установить, что:</w:t>
      </w:r>
    </w:p>
    <w:p w:rsidR="00000000" w:rsidRDefault="009D6B45">
      <w:bookmarkStart w:id="12" w:name="sub_71"/>
      <w:bookmarkEnd w:id="11"/>
      <w:r>
        <w:t>а) президиум Совета:</w:t>
      </w:r>
    </w:p>
    <w:bookmarkEnd w:id="12"/>
    <w:p w:rsidR="00000000" w:rsidRDefault="009D6B45">
      <w:r>
        <w:t>формирует повестку дня заседаний Совета;</w:t>
      </w:r>
    </w:p>
    <w:p w:rsidR="00000000" w:rsidRDefault="009D6B45">
      <w:r>
        <w:t>рассматривает вопросы, связанные с реализацией решений Совета;</w:t>
      </w:r>
    </w:p>
    <w:p w:rsidR="00000000" w:rsidRDefault="009D6B45">
      <w:r>
        <w:t xml:space="preserve">создает рабочие группы (комиссии) по отдельным вопросам из числа </w:t>
      </w:r>
      <w:r>
        <w:t xml:space="preserve">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</w:t>
      </w:r>
      <w:r>
        <w:lastRenderedPageBreak/>
        <w:t>специалистов;</w:t>
      </w:r>
    </w:p>
    <w:p w:rsidR="00000000" w:rsidRDefault="009D6B45">
      <w:hyperlink r:id="rId9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0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</w:t>
      </w:r>
      <w:r>
        <w:t>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</w:t>
      </w:r>
      <w:r>
        <w:t xml:space="preserve">сти Российской Федерации,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</w:t>
      </w:r>
      <w:r>
        <w:t>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</w:t>
      </w:r>
      <w:r>
        <w:t>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9D6B45">
      <w:bookmarkStart w:id="13" w:name="sub_716"/>
      <w:r>
        <w:t>по решению Президента Российской Федерации или Руководителя Адм</w:t>
      </w:r>
      <w:r>
        <w:t xml:space="preserve">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</w:t>
      </w:r>
      <w:r>
        <w:t>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9D6B45">
      <w:bookmarkStart w:id="14" w:name="sub_72"/>
      <w:bookmarkEnd w:id="13"/>
      <w:r>
        <w:t>б) заседание президиума Совета ведет председатель президиума Совета либо заместитель председателя президиума Сов</w:t>
      </w:r>
      <w:r>
        <w:t>ета;</w:t>
      </w:r>
    </w:p>
    <w:p w:rsidR="00000000" w:rsidRDefault="009D6B45">
      <w:bookmarkStart w:id="15" w:name="sub_73"/>
      <w:bookmarkEnd w:id="14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9D6B45">
      <w:bookmarkStart w:id="16" w:name="sub_74"/>
      <w:bookmarkEnd w:id="15"/>
      <w:r>
        <w:t>г) решения президиума Совета оформляются протоколами.</w:t>
      </w:r>
    </w:p>
    <w:p w:rsidR="00000000" w:rsidRDefault="009D6B45">
      <w:bookmarkStart w:id="17" w:name="sub_8"/>
      <w:bookmarkEnd w:id="16"/>
      <w:r>
        <w:t>8. Установить, что председатель президиума Совета:</w:t>
      </w:r>
    </w:p>
    <w:p w:rsidR="00000000" w:rsidRDefault="009D6B45">
      <w:bookmarkStart w:id="18" w:name="sub_81"/>
      <w:bookmarkEnd w:id="17"/>
      <w:r>
        <w:t>а) формирует повестку дня заседаний президиума Совета;</w:t>
      </w:r>
    </w:p>
    <w:p w:rsidR="00000000" w:rsidRDefault="009D6B45">
      <w:bookmarkStart w:id="19" w:name="sub_82"/>
      <w:bookmarkEnd w:id="18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9D6B45">
      <w:bookmarkStart w:id="20" w:name="sub_83"/>
      <w:bookmarkEnd w:id="19"/>
      <w:r>
        <w:t>в) организует обеспечение деятельности Совет</w:t>
      </w:r>
      <w:r>
        <w:t>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9D6B45">
      <w:bookmarkStart w:id="21" w:name="sub_84"/>
      <w:bookmarkEnd w:id="20"/>
      <w:r>
        <w:t>г) докладыва</w:t>
      </w:r>
      <w:r>
        <w:t xml:space="preserve">ет Совету о ходе реализации мероприятий, предусмотренных </w:t>
      </w:r>
      <w:hyperlink r:id="rId12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9D6B45">
      <w:bookmarkStart w:id="22" w:name="sub_9"/>
      <w:bookmarkEnd w:id="21"/>
      <w:r>
        <w:t>9. Председателю президиума Совета в месячный сро</w:t>
      </w:r>
      <w:r>
        <w:t>к представить проект Национального плана противодействия коррупции.</w:t>
      </w:r>
    </w:p>
    <w:p w:rsidR="00000000" w:rsidRDefault="009D6B45">
      <w:bookmarkStart w:id="23" w:name="sub_10"/>
      <w:bookmarkEnd w:id="22"/>
      <w:r>
        <w:t>10. Признать утратившими силу:</w:t>
      </w:r>
    </w:p>
    <w:bookmarkEnd w:id="23"/>
    <w:p w:rsidR="00000000" w:rsidRDefault="009D6B45">
      <w:r>
        <w:fldChar w:fldCharType="begin"/>
      </w:r>
      <w:r>
        <w:instrText>HYPERLINK "garantF1://6228896.0"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</w:t>
      </w:r>
      <w:r>
        <w:t>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</w:t>
      </w:r>
      <w:r>
        <w:t>ря 1999 г." (Собрание законодательства Российской Федерации, 2007, N 6, ст. 731);</w:t>
      </w:r>
    </w:p>
    <w:p w:rsidR="00000000" w:rsidRDefault="009D6B45">
      <w:hyperlink r:id="rId1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</w:t>
      </w:r>
      <w:r>
        <w:lastRenderedPageBreak/>
        <w:t>продлении срока деятельности межведомственной рабочей группы для подго</w:t>
      </w:r>
      <w:r>
        <w:t>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</w:t>
      </w:r>
      <w:r>
        <w:t>рание законодательства Российской Федерации, 2007, N 34, ст. 4210).</w:t>
      </w:r>
    </w:p>
    <w:p w:rsidR="00000000" w:rsidRDefault="009D6B45">
      <w:bookmarkStart w:id="24" w:name="sub_11"/>
      <w:r>
        <w:t>11. Настоящий Указ вступает в силу со дня его подписания.</w:t>
      </w:r>
    </w:p>
    <w:bookmarkEnd w:id="24"/>
    <w:p w:rsidR="00000000" w:rsidRDefault="009D6B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B45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B45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9D6B45"/>
    <w:p w:rsidR="00000000" w:rsidRDefault="009D6B45">
      <w:pPr>
        <w:pStyle w:val="a9"/>
      </w:pPr>
      <w:r>
        <w:t>Москва, Кремль</w:t>
      </w:r>
    </w:p>
    <w:p w:rsidR="00000000" w:rsidRDefault="009D6B45">
      <w:pPr>
        <w:pStyle w:val="a9"/>
      </w:pPr>
      <w:r>
        <w:t>19 мая 2008 г.</w:t>
      </w:r>
    </w:p>
    <w:p w:rsidR="00000000" w:rsidRDefault="009D6B45">
      <w:pPr>
        <w:pStyle w:val="a9"/>
      </w:pPr>
      <w:r>
        <w:t>N 815</w:t>
      </w:r>
    </w:p>
    <w:p w:rsidR="00000000" w:rsidRDefault="009D6B45"/>
    <w:p w:rsidR="00000000" w:rsidRDefault="009D6B45">
      <w:pPr>
        <w:pStyle w:val="1"/>
      </w:pPr>
      <w:bookmarkStart w:id="25" w:name="sub_1000"/>
      <w:r>
        <w:t>Состав</w:t>
      </w:r>
      <w:r>
        <w:br/>
      </w:r>
      <w:r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bookmarkEnd w:id="25"/>
    <w:p w:rsidR="00000000" w:rsidRDefault="009D6B45"/>
    <w:p w:rsidR="00000000" w:rsidRDefault="009D6B45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настоящий состав, признан </w:t>
      </w:r>
      <w:hyperlink r:id="rId14" w:history="1">
        <w:r>
          <w:rPr>
            <w:rStyle w:val="a4"/>
          </w:rPr>
          <w:t>утратившим силу</w:t>
        </w:r>
      </w:hyperlink>
    </w:p>
    <w:p w:rsidR="00000000" w:rsidRDefault="009D6B45">
      <w:pPr>
        <w:pStyle w:val="1"/>
      </w:pPr>
      <w:bookmarkStart w:id="26" w:name="sub_2000"/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bookmarkEnd w:id="26"/>
    <w:p w:rsidR="00000000" w:rsidRDefault="009D6B45"/>
    <w:p w:rsidR="009D6B45" w:rsidRDefault="009D6B45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</w:t>
      </w:r>
      <w:r>
        <w:t xml:space="preserve">вший настоящий состав, признан </w:t>
      </w:r>
      <w:hyperlink r:id="rId15" w:history="1">
        <w:r>
          <w:rPr>
            <w:rStyle w:val="a4"/>
          </w:rPr>
          <w:t>утратившим силу</w:t>
        </w:r>
      </w:hyperlink>
    </w:p>
    <w:sectPr w:rsidR="009D6B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5"/>
    <w:rsid w:val="009D6B45"/>
    <w:rsid w:val="00B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8582.21" TargetMode="External"/><Relationship Id="rId13" Type="http://schemas.openxmlformats.org/officeDocument/2006/relationships/hyperlink" Target="garantF1://623395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08582.21" TargetMode="External"/><Relationship Id="rId12" Type="http://schemas.openxmlformats.org/officeDocument/2006/relationships/hyperlink" Target="garantF1://7004707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047070.1000" TargetMode="External"/><Relationship Id="rId11" Type="http://schemas.openxmlformats.org/officeDocument/2006/relationships/hyperlink" Target="garantF1://9630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08582.21" TargetMode="External"/><Relationship Id="rId10" Type="http://schemas.openxmlformats.org/officeDocument/2006/relationships/hyperlink" Target="garantF1://96301.1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3234.1000" TargetMode="External"/><Relationship Id="rId14" Type="http://schemas.openxmlformats.org/officeDocument/2006/relationships/hyperlink" Target="garantF1://7010858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2017-10-04T12:25:00Z</dcterms:created>
  <dcterms:modified xsi:type="dcterms:W3CDTF">2017-10-04T12:25:00Z</dcterms:modified>
</cp:coreProperties>
</file>