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41BF0" w:rsidRDefault="00D41BF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D41BF0" w:rsidRDefault="00D41BF0">
      <w:pPr>
        <w:pStyle w:val="ConsPlusTitle"/>
        <w:jc w:val="center"/>
        <w:rPr>
          <w:sz w:val="20"/>
          <w:szCs w:val="20"/>
        </w:rPr>
      </w:pPr>
    </w:p>
    <w:p w:rsidR="00D41BF0" w:rsidRDefault="00D41B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41BF0" w:rsidRDefault="00D41BF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13 июля 2012 г. N 1050</w:t>
      </w:r>
    </w:p>
    <w:p w:rsidR="00D41BF0" w:rsidRDefault="00D41BF0">
      <w:pPr>
        <w:pStyle w:val="ConsPlusTitle"/>
        <w:jc w:val="center"/>
        <w:rPr>
          <w:sz w:val="20"/>
          <w:szCs w:val="20"/>
        </w:rPr>
      </w:pPr>
    </w:p>
    <w:p w:rsidR="00D41BF0" w:rsidRDefault="00D41B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РЕАЛИЗАЦИИ ПОРУЧЕНИЙ ПРЕЗИДЕНТА РТ СОГЛАСНО ПРОТОКОЛУ</w:t>
      </w:r>
    </w:p>
    <w:p w:rsidR="00D41BF0" w:rsidRDefault="00D41B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03.05.2012 N ПР-100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Поручений Президента Республики Татарстан Р.Н.Минниханова от 03.05.2012 N ПР-100 согласно протоколу республиканского совещания финансовых, казначейских и налоговых органов республики в режиме видеоконференции по итогам исполнения консолидированного бюджета Республики Татарстан за 1 квартал 2012 года и задачам финансовых, казначейских и налоговых органов на 2012 год ПРИКАЗЫВАЮ: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Исполняющей обязанности начальника Управления бухгалтерского учета и отчетности при Министерстве здравоохранения Республики Татарстан - главного бухгалтера Министерства здравоохранения Республики Татарстан Маркичевой М.М.: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Обеспечить эффективное и своевременное освоение бюджетных средств в соответствии со сводной бюджетной росписью на 2012 год.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Обеспечить целевое и эффективное использование остатков средств федерального бюджета, образовавшихся по состоянию на 1 января 2012 года.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Не допускать образования просроченной кредиторской задолженности.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Продолжить работу по сокращению текущей кредиторской задолженности, не допускать превышения кредиторской задолженности над лимитами бюджетных обязательств.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Обеспечить в срок до 9 числа месяца, следующего за отчетным периодом, формирование сводного отчета по форме (ф.387ДОП_здрав, здрав-II) в программном комплексе "Барс Web-Своды".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2. Заместителю министра здравоохранения Республики Татарстан Шишмаревой Е.И.: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Обеспечить своевременное выполнение мероприятий по внедрению новой системы оплаты труда в учреждениях здравоохранения и среднего профессионального образования 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30.11.2011 N 2223-р.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 выполнение мероприятий по формированию бюджета на 2013 год и на плановый период 2014 и 2015 годов.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Обеспечить выполнение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Татарстан от 07.09.2010 N УП-594 "Об оптимизации в 2011 - 2013 годах численности работников государственных органов Республики Татарстан".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Осуществлять формирование бюджета начиная с 2013 года с учетом изменений бюджетной классификации расходов.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Осуществлять мониторинг изменений нормативно-правовой и методологической базы на федеральном уровне, вносить предложения по федеральным показателям, исходя из интересов Республики Татарстан.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Обеспечить выполнение необходимых мероприятий по внедрению начиная с 2013 года программно-целевого принципа деятельности органов исполнительной власти и программного бюджета.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казенных, бюджетных, автономных учреждений здравоохранения и среднего профессионального образования, подведомственных Министерству здравоохранения Республики Татарстан: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Обеспечить эффективное и своевременное освоение средств обязательного медицинского страхования, бюджетных средств в соответствии с бюджетной росписью на 2012 год.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Обеспечить целевое и эффективное использование остатков средств обязательного медицинского страхования, бюджета, образовавшихся по состоянию на 1 января 2012 года.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Не допускать образования просроченной кредиторской задолженности.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Продолжить работу по сокращению текущей кредиторской задолженности, не допускать </w:t>
      </w:r>
      <w:r>
        <w:rPr>
          <w:rFonts w:ascii="Calibri" w:hAnsi="Calibri" w:cs="Calibri"/>
        </w:rPr>
        <w:lastRenderedPageBreak/>
        <w:t>превышения кредиторской задолженности над лимитами бюджетных обязательств.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Обеспечить эффективность закупок для нужд учреждений.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Обеспечить в срок до 5 числа месяца, следующего за отчетным периодом, предоставление отчета по форме (ф.387ДОП_здрав, здрав-II) в программном комплексе "Барс Web-Своды".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Обеспечить своевременное выполнение мероприятий по внедрению новой системы оплаты труда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Республики Татарстан от 21.12.2011 N 1725.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Обеспечить корректное начисление и своевременную выплату заработной платы по новой системе оплаты труда.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оставляю за собой.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июля 2012 г. N 1050</w:t>
      </w: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40"/>
        <w:gridCol w:w="2400"/>
      </w:tblGrid>
      <w:tr w:rsidR="00D41B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Мероприятия по </w:t>
            </w:r>
            <w:hyperlink w:anchor="Par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настоящего Приказа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Ответственные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исполнители   </w:t>
            </w:r>
          </w:p>
        </w:tc>
      </w:tr>
      <w:tr w:rsidR="00D41BF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своевременное выполнение мероприятий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  внедрению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новой  системы   оплаты   труда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учреждениях     здравоохранения     и     среднего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профессионального  образования  в  соответствии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распоряжением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 Кабинета   Министров    Республики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Татарстан от 30.11.2011 N 2223-р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Дмитриева Г.Ю.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Афанасьева А.А.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Лысенко Г.В.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Хайруллина Р.Р.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Хатыпова А.Ф.     </w:t>
            </w:r>
          </w:p>
        </w:tc>
      </w:tr>
      <w:tr w:rsidR="00D41BF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   выполнение     мероприятий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формированию бюджета 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2013  год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  на  плановый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2014 и 2015 годов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Дмитриева Г.Ю.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Хайбуллина Г.Т.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Афанасьева А.А.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Полозова Е.А.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Синкина Н.Г.      </w:t>
            </w:r>
          </w:p>
        </w:tc>
      </w:tr>
      <w:tr w:rsidR="00D41BF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   выполнение   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  Президента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Республики Татарстан 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07.09.2010  N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УП-594  "Об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оптимизации  в  2011  -  2013  годах   численности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 государственных   органов   Республики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Татарстан"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Хатыпова А.Ф.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Стрюкова Т.А.     </w:t>
            </w:r>
          </w:p>
        </w:tc>
      </w:tr>
      <w:tr w:rsidR="00D41BF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Осуществлять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формирование  бюджета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начиная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2013   года    с   учетом   изменений    бюджетной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классификации расходов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Дмитриева Г.Ю.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Хайбуллина Г.Т.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Афанасьева А.А.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Синкина Н.Г.      </w:t>
            </w:r>
          </w:p>
        </w:tc>
      </w:tr>
      <w:tr w:rsidR="00D41BF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Осуществлять        мониторинг        изменений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нормативно-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правовой  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методологической  базы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федеральном   уровне,   вносить   предложения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федеральным  показателям,  исходя   из   интересов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Республики Татарстан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Вафин А.Ю.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Осипов С.А.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Яркаева Ф.Ф.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Лысенко Г.В.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Малышева И.Ю.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Елисеева М.Г.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Волкова Г.М.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Стрюкова Т.А.     </w:t>
            </w:r>
          </w:p>
        </w:tc>
      </w:tr>
      <w:tr w:rsidR="00D41BF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выполнение  необходимых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мероприятий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   внедрению     начиная     с    2013     года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программно-целевого принципа деятельности  органов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исполнительной власти и программного бюджета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0" w:rsidRDefault="00D41B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Волкова Г.М.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Стрюкова Т.А.     </w:t>
            </w:r>
          </w:p>
        </w:tc>
      </w:tr>
    </w:tbl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41BF0" w:rsidRDefault="00D41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41BF0" w:rsidRDefault="00D41B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D41BF0">
      <w:bookmarkStart w:id="1" w:name="_GoBack"/>
      <w:bookmarkEnd w:id="1"/>
    </w:p>
    <w:sectPr w:rsidR="0054675D" w:rsidSect="0054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0"/>
    <w:rsid w:val="003774EE"/>
    <w:rsid w:val="00D41BF0"/>
    <w:rsid w:val="00D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7430-A736-4FE8-BFEA-C221678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1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1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893F51FF6205754D7B4122504ABB5FDA0B6CEA0E96FD86066FCFA4D971F62tDh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893F51FF6205754D7B4122504ABB5FDA0B6CEA3ED61D36566FCFA4D971F62tDh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893F51FF6205754D7B4122504ABB5FDA0B6CEA3EE63D06A66FCFA4D971F62tDh4G" TargetMode="External"/><Relationship Id="rId5" Type="http://schemas.openxmlformats.org/officeDocument/2006/relationships/hyperlink" Target="consultantplus://offline/ref=641893F51FF6205754D7B4122504ABB5FDA0B6CEA0E96FD86066FCFA4D971F62tDh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1893F51FF6205754D7B4122504ABB5FDA0B6CEA3ED61D36566FCFA4D971F62tDh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2013-01-16T06:33:00Z</dcterms:created>
  <dcterms:modified xsi:type="dcterms:W3CDTF">2013-01-16T06:33:00Z</dcterms:modified>
</cp:coreProperties>
</file>