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6106A" w:rsidRDefault="00E6106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РЕСПУБЛИКИ ТАТАРСТАН</w:t>
      </w:r>
    </w:p>
    <w:p w:rsidR="00E6106A" w:rsidRDefault="00E6106A">
      <w:pPr>
        <w:pStyle w:val="ConsPlusTitle"/>
        <w:jc w:val="center"/>
        <w:rPr>
          <w:sz w:val="20"/>
          <w:szCs w:val="20"/>
        </w:rPr>
      </w:pPr>
    </w:p>
    <w:p w:rsidR="00E6106A" w:rsidRDefault="00E610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E6106A" w:rsidRDefault="00E6106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14 августа 2012 г. N 1240</w:t>
      </w:r>
    </w:p>
    <w:p w:rsidR="00E6106A" w:rsidRDefault="00E6106A">
      <w:pPr>
        <w:pStyle w:val="ConsPlusTitle"/>
        <w:jc w:val="center"/>
        <w:rPr>
          <w:sz w:val="20"/>
          <w:szCs w:val="20"/>
        </w:rPr>
      </w:pPr>
    </w:p>
    <w:p w:rsidR="00E6106A" w:rsidRDefault="00E610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РЕАЛИЗАЦИИ ПОРУЧЕНИЙ ПРЕЗИДЕНТА РТ</w:t>
      </w:r>
    </w:p>
    <w:p w:rsidR="00E6106A" w:rsidRDefault="00E610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СОГЛАСНО ПРОТОКОЛУ ОТ 31.07.2012 N ПР-166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поручений Президента Республики Татарстан Р.Н.Минниханова от 31.07.2012 N ПР-166 согласно протоколу республиканского совещания финансовых, казначейских и налоговых органов республики в режиме видеоконференции по итогам исполнения консолидированного бюджета Республики Татарстан за 1 полугодие 2012 года и задачам финансовых, казначейских и налоговых органов до конца 2012 года ПРИКАЗЫВАЮ: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Исполняющей обязанности начальника Управления бухгалтерского учета и отчетности при Министерстве здравоохранения Республики Татарстан - главного бухгалтера Министерства здравоохранения Республики Татарстан Маркичевой М.М.: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Обеспечить эффективное и своевременное освоение бюджетных средств в соответствии со сводной бюджетной росписью на 2012 год.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Обеспечить целевое и эффективное использование остатков средств федерального бюджета, образовавшихся по состоянию на 1 января 2012 года.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Не допускать образования просроченной кредиторской задолженности.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Продолжить работу по сокращению текущей кредиторской задолженности, не допускать превышения кредиторской задолженности над лимитами бюджетных обязательств.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2. Заместителю министра здравоохранения Республики Татарстан Шишмаревой Е.И.: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Обеспечить контроль за своевременным выполнением мероприятий: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</w:t>
      </w:r>
      <w:proofErr w:type="gramStart"/>
      <w:r>
        <w:rPr>
          <w:rFonts w:ascii="Calibri" w:hAnsi="Calibri" w:cs="Calibri"/>
        </w:rPr>
        <w:t>. по</w:t>
      </w:r>
      <w:proofErr w:type="gramEnd"/>
      <w:r>
        <w:rPr>
          <w:rFonts w:ascii="Calibri" w:hAnsi="Calibri" w:cs="Calibri"/>
        </w:rPr>
        <w:t xml:space="preserve"> внедрению новой системы оплаты труда в учреждениях здравоохранения и среднего профессионального образования в соответствии с </w:t>
      </w:r>
      <w:hyperlink r:id="rId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30.11.2011 N 2223-р;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</w:t>
      </w:r>
      <w:proofErr w:type="gramStart"/>
      <w:r>
        <w:rPr>
          <w:rFonts w:ascii="Calibri" w:hAnsi="Calibri" w:cs="Calibri"/>
        </w:rPr>
        <w:t>. по</w:t>
      </w:r>
      <w:proofErr w:type="gramEnd"/>
      <w:r>
        <w:rPr>
          <w:rFonts w:ascii="Calibri" w:hAnsi="Calibri" w:cs="Calibri"/>
        </w:rPr>
        <w:t xml:space="preserve"> формированию бюджета на 2013 год и на плановый период 2014 и 2015 годов;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</w:t>
      </w:r>
      <w:proofErr w:type="gramStart"/>
      <w:r>
        <w:rPr>
          <w:rFonts w:ascii="Calibri" w:hAnsi="Calibri" w:cs="Calibri"/>
        </w:rPr>
        <w:t>. по</w:t>
      </w:r>
      <w:proofErr w:type="gramEnd"/>
      <w:r>
        <w:rPr>
          <w:rFonts w:ascii="Calibri" w:hAnsi="Calibri" w:cs="Calibri"/>
        </w:rPr>
        <w:t xml:space="preserve"> этапному внедрению программно-целевого принципа деятельности органов исполнительной власти и программного бюджета.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 1 ноября 2012 года представить в Министерство финансов Республики Татарстан на согласование проект нормативного правового акта Республики Татарстан об установлении предельной штатной численности Министерства здравоохранения Республики Татарстан с учетом сокращения работников на 10 процентов.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Проработать с Министерством здравоохранения Российской Федерации вопрос перераспределения полномочий между уровнями власти с 2013 года.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Начальнику Управления метрологического и технического контроля, охраны труда при Министерстве здравоохранения Республики Татарстан М.И.Тимерзянову: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23.11.2009 N 261-ФЗ "Об энергоснабжении и о повышении энергетической эффективности и о внесении изменений в отдельные законодательные акты Российской Федерации" и в целях оптимизации расходов учреждений здравоохранения на коммунальные услуги в срок до 1 декабря 2012 года организовать проведение энергетического обследования.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казенных, бюджетных, автономных учреждений здравоохранения и среднего профессионального образования, подведомственных Министерству здравоохранения Республики Татарстан: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Обеспечить эффективное и своевременное освоение средств обязательного медицинского страхования, бюджетных средств в соответствии с бюджетной росписью на 2012 год.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Обеспечить целевое и эффективное использование остатков средств обязательного медицинского страхования, бюджета, образовавшихся по состоянию на 1 января 2012 года.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Не допускать образования просроченной кредиторской задолженности.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 Продолжить работу по сокращению текущей кредиторской задолженности, не допускать превышения кредиторской задолженности над лимитами бюджетных обязательств.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Обеспечить эффективность закупок для нужд учреждений.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Обеспечить своевременное выполнение мероприятий по внедрению новой системы оплаты труда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Республики Татарстан от 21.12.2011 N 1725.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Обеспечить контроль за начислением и выплатой заработной платы по новым условиям оплаты труда работников.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оставляю за собой.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А.З.ФАРРАХОВ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14 августа 2012 г. N 1240</w:t>
      </w: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880"/>
        <w:gridCol w:w="2400"/>
      </w:tblGrid>
      <w:tr w:rsidR="00E6106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N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Мероприятия по </w:t>
            </w:r>
            <w:hyperlink w:anchor="Par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настоящего Приказа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Ответственные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исполнители   </w:t>
            </w:r>
          </w:p>
        </w:tc>
      </w:tr>
      <w:tr w:rsidR="00E6106A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Обеспечить     своевременное      выполнение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 по внедрению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новой  системы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оплаты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труда в учреждениях здравоохранения и  среднего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профессионального образования в соответствии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распоряжением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Кабинета  Министров   Республики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Татарстан от 30.11.2011 N 2223-р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Камалетдинова В.Г.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Дмитриева Г.Ю.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Афанасьева А.А.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Лысенко Г.В.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Хайруллина Р.Р.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Хатыпова А.Ф.     </w:t>
            </w:r>
          </w:p>
        </w:tc>
      </w:tr>
      <w:tr w:rsidR="00E6106A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Обеспечить   выполнение    мероприятий 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формированию бюджета на 2013 год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  плановый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2014 и 2015 годов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Камалетдинова В.Г.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Дмитриева Г.Ю.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Хайбуллина Г.Т.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Афанасьева А.А.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Полозова Е.А.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Синкина Н.Г.      </w:t>
            </w:r>
          </w:p>
        </w:tc>
      </w:tr>
      <w:tr w:rsidR="00E6106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Обеспечить      выполнение       необходимых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мероприятий     по      этапному      внедрению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программно-целевого    принципа    деятельности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исполнительной  власти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и  программного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Камалетдинова В.Г.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Дмитриева Г.Ю.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Хайбуллина Г.Т.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Афанасьева А.А.   </w:t>
            </w:r>
          </w:p>
        </w:tc>
      </w:tr>
      <w:tr w:rsidR="00E6106A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Обеспечить   выполнение  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 Президента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Республики Татарстан от 07.09.2010 N УП-594 "Об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оптимизации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2011  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2013  годах  численности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работников государственных  органов  Республики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Татарстан".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  1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ноября  2012   года   представить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Министерство финансов Республики  Татарстан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согласование проект нормативного правового акта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Республики Татарстан об установлении предельной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штатной   численности   с   учетом   сокращения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на 10 процентов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A" w:rsidRDefault="00E610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Стрюкова Т.А.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Хатыпова А.Ф.     </w:t>
            </w:r>
          </w:p>
        </w:tc>
      </w:tr>
    </w:tbl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6106A" w:rsidRDefault="00E610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6106A" w:rsidRDefault="00E610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675D" w:rsidRDefault="00E6106A">
      <w:bookmarkStart w:id="1" w:name="_GoBack"/>
      <w:bookmarkEnd w:id="1"/>
    </w:p>
    <w:sectPr w:rsidR="0054675D" w:rsidSect="00BF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6A"/>
    <w:rsid w:val="003774EE"/>
    <w:rsid w:val="00DA1401"/>
    <w:rsid w:val="00E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2B6DB-A0BB-4070-B1F9-D092A12A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1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1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F9AAB31344FC29FF16B05CA949CD48E765B0F94336632BFADA47C7CBD53A479r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8F9AAB31344FC29FF16B05CA949CD48E765B0F97376839BAADA47C7CBD53A479r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F9AAB31344FC29FF16B05CA949CD48E765B0F97346A3AB5ADA47C7CBD53A479r8G" TargetMode="External"/><Relationship Id="rId5" Type="http://schemas.openxmlformats.org/officeDocument/2006/relationships/hyperlink" Target="consultantplus://offline/ref=048F9AAB31344FC29FF17508DCF8C1DF8C7E0707903A646DE1F2FF212BB459F3DF43A59693AEC0C87Ar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8F9AAB31344FC29FF16B05CA949CD48E765B0F97376839BAADA47C7CBD53A479r8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Э. Исмагилов</dc:creator>
  <cp:keywords/>
  <dc:description/>
  <cp:lastModifiedBy>Марат Э. Исмагилов</cp:lastModifiedBy>
  <cp:revision>1</cp:revision>
  <dcterms:created xsi:type="dcterms:W3CDTF">2013-01-16T06:43:00Z</dcterms:created>
  <dcterms:modified xsi:type="dcterms:W3CDTF">2013-01-16T06:44:00Z</dcterms:modified>
</cp:coreProperties>
</file>