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FF" w:rsidRDefault="006278FF" w:rsidP="006278FF">
      <w:pPr>
        <w:jc w:val="right"/>
        <w:rPr>
          <w:sz w:val="28"/>
          <w:szCs w:val="28"/>
        </w:rPr>
      </w:pPr>
      <w:r w:rsidRPr="00E476B5">
        <w:rPr>
          <w:sz w:val="28"/>
          <w:szCs w:val="28"/>
        </w:rPr>
        <w:t>Проект</w:t>
      </w:r>
    </w:p>
    <w:p w:rsidR="006278FF" w:rsidRDefault="006278FF" w:rsidP="006278FF">
      <w:pPr>
        <w:jc w:val="right"/>
        <w:rPr>
          <w:sz w:val="28"/>
          <w:szCs w:val="28"/>
        </w:rPr>
      </w:pPr>
    </w:p>
    <w:p w:rsidR="006278FF" w:rsidRPr="00E476B5" w:rsidRDefault="006278FF" w:rsidP="006278FF">
      <w:pPr>
        <w:jc w:val="right"/>
        <w:rPr>
          <w:sz w:val="28"/>
          <w:szCs w:val="28"/>
        </w:rPr>
      </w:pPr>
    </w:p>
    <w:p w:rsidR="006278FF" w:rsidRPr="00E476B5" w:rsidRDefault="006278FF" w:rsidP="006278FF">
      <w:pPr>
        <w:jc w:val="center"/>
        <w:rPr>
          <w:sz w:val="28"/>
          <w:szCs w:val="28"/>
        </w:rPr>
      </w:pPr>
      <w:r w:rsidRPr="00E476B5">
        <w:rPr>
          <w:sz w:val="28"/>
          <w:szCs w:val="28"/>
        </w:rPr>
        <w:t>КАБИНЕТ МИНИСТРОВ РЕСПУБЛИКИ ТАТАРСТАН</w:t>
      </w:r>
    </w:p>
    <w:p w:rsidR="006278FF" w:rsidRPr="00E476B5" w:rsidRDefault="006278FF" w:rsidP="006278FF">
      <w:pPr>
        <w:rPr>
          <w:sz w:val="28"/>
          <w:szCs w:val="28"/>
        </w:rPr>
      </w:pPr>
    </w:p>
    <w:p w:rsidR="006278FF" w:rsidRPr="00E476B5" w:rsidRDefault="006278FF" w:rsidP="006278FF">
      <w:pPr>
        <w:jc w:val="center"/>
        <w:rPr>
          <w:sz w:val="28"/>
          <w:szCs w:val="28"/>
        </w:rPr>
      </w:pPr>
      <w:r w:rsidRPr="00E476B5">
        <w:rPr>
          <w:sz w:val="28"/>
          <w:szCs w:val="28"/>
        </w:rPr>
        <w:t>ПОСТАНОВЛЕНИЕ</w:t>
      </w:r>
    </w:p>
    <w:p w:rsidR="006278FF" w:rsidRPr="00E476B5" w:rsidRDefault="006278FF" w:rsidP="006278FF">
      <w:pPr>
        <w:ind w:firstLine="709"/>
        <w:jc w:val="center"/>
        <w:rPr>
          <w:sz w:val="28"/>
          <w:szCs w:val="28"/>
        </w:rPr>
      </w:pPr>
    </w:p>
    <w:p w:rsidR="006278FF" w:rsidRPr="00356828" w:rsidRDefault="006278FF" w:rsidP="006278FF">
      <w:pPr>
        <w:shd w:val="clear" w:color="auto" w:fill="FFFFFF"/>
        <w:ind w:right="5813"/>
        <w:rPr>
          <w:color w:val="000000"/>
          <w:sz w:val="28"/>
          <w:szCs w:val="28"/>
        </w:rPr>
      </w:pPr>
    </w:p>
    <w:p w:rsidR="006278FF" w:rsidRPr="00A5701D" w:rsidRDefault="0025182E" w:rsidP="006278FF">
      <w:pPr>
        <w:shd w:val="clear" w:color="auto" w:fill="FFFFFF"/>
        <w:ind w:right="4529"/>
        <w:rPr>
          <w:color w:val="000000"/>
          <w:sz w:val="28"/>
          <w:szCs w:val="28"/>
        </w:rPr>
      </w:pPr>
      <w:hyperlink r:id="rId8" w:history="1">
        <w:r w:rsidR="006278FF">
          <w:rPr>
            <w:color w:val="000000"/>
            <w:sz w:val="28"/>
            <w:szCs w:val="28"/>
          </w:rPr>
          <w:t>Об установлении порядка обеспечения донорской кровью и (или)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</w:t>
        </w:r>
      </w:hyperlink>
      <w:r w:rsidR="006278FF" w:rsidRPr="00D85F02">
        <w:t xml:space="preserve"> </w:t>
      </w:r>
      <w:r w:rsidR="006278FF" w:rsidRPr="004554E8">
        <w:rPr>
          <w:color w:val="000000"/>
          <w:sz w:val="28"/>
          <w:szCs w:val="28"/>
        </w:rPr>
        <w:t>на территории Республики Татарстан</w:t>
      </w:r>
    </w:p>
    <w:p w:rsidR="006278FF" w:rsidRDefault="006278FF" w:rsidP="006278FF">
      <w:pPr>
        <w:ind w:firstLine="709"/>
        <w:jc w:val="both"/>
      </w:pPr>
    </w:p>
    <w:p w:rsidR="006278FF" w:rsidRPr="00AC5207" w:rsidRDefault="006278FF" w:rsidP="006278FF">
      <w:pPr>
        <w:ind w:firstLine="709"/>
        <w:jc w:val="both"/>
        <w:rPr>
          <w:bCs/>
          <w:sz w:val="28"/>
          <w:szCs w:val="28"/>
        </w:rPr>
      </w:pPr>
    </w:p>
    <w:p w:rsidR="006278FF" w:rsidRDefault="006278FF" w:rsidP="006278FF">
      <w:pPr>
        <w:shd w:val="clear" w:color="auto" w:fill="FFFFFF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B16090">
        <w:rPr>
          <w:color w:val="000000"/>
          <w:sz w:val="28"/>
          <w:szCs w:val="28"/>
        </w:rPr>
        <w:t>В соответствии со статьей 17 Федерально</w:t>
      </w:r>
      <w:r>
        <w:rPr>
          <w:color w:val="000000"/>
          <w:sz w:val="28"/>
          <w:szCs w:val="28"/>
        </w:rPr>
        <w:t xml:space="preserve">го закона от 20 июля 2012 года </w:t>
      </w:r>
      <w:r>
        <w:rPr>
          <w:color w:val="000000"/>
          <w:sz w:val="28"/>
          <w:szCs w:val="28"/>
        </w:rPr>
        <w:br/>
        <w:t>№ 125-ФЗ «</w:t>
      </w:r>
      <w:r w:rsidRPr="00B16090">
        <w:rPr>
          <w:color w:val="000000"/>
          <w:sz w:val="28"/>
          <w:szCs w:val="28"/>
        </w:rPr>
        <w:t>О д</w:t>
      </w:r>
      <w:r>
        <w:rPr>
          <w:color w:val="000000"/>
          <w:sz w:val="28"/>
          <w:szCs w:val="28"/>
        </w:rPr>
        <w:t xml:space="preserve">онорстве крови и ее компонентов» </w:t>
      </w:r>
      <w:r w:rsidRPr="00B16090">
        <w:rPr>
          <w:color w:val="000000"/>
          <w:sz w:val="28"/>
          <w:szCs w:val="28"/>
        </w:rPr>
        <w:t xml:space="preserve"> и статьей </w:t>
      </w:r>
      <w:r w:rsidRPr="0032620E">
        <w:rPr>
          <w:color w:val="000000"/>
          <w:sz w:val="28"/>
          <w:szCs w:val="28"/>
        </w:rPr>
        <w:t>4 Закона Республики Татарстан от 22.12.2012 №87-ЗРТ «О регулировании отдельных вопросов в сфере охраны здоровья граждан в Республике Татарстан», Кабинет Министров</w:t>
      </w:r>
      <w:r w:rsidRPr="00356828">
        <w:rPr>
          <w:color w:val="000000"/>
          <w:sz w:val="28"/>
          <w:szCs w:val="28"/>
        </w:rPr>
        <w:t xml:space="preserve"> Республики Татарстан </w:t>
      </w:r>
      <w:r>
        <w:rPr>
          <w:color w:val="000000"/>
          <w:sz w:val="28"/>
          <w:szCs w:val="28"/>
        </w:rPr>
        <w:t>ПОСТАНОВЛЯЕТ</w:t>
      </w:r>
      <w:r w:rsidRPr="00356828">
        <w:rPr>
          <w:color w:val="000000"/>
          <w:sz w:val="28"/>
          <w:szCs w:val="28"/>
        </w:rPr>
        <w:t>:</w:t>
      </w:r>
    </w:p>
    <w:p w:rsidR="006278FF" w:rsidRPr="00B16090" w:rsidRDefault="006278FF" w:rsidP="006278FF">
      <w:pPr>
        <w:shd w:val="clear" w:color="auto" w:fill="FFFFFF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B16090">
        <w:rPr>
          <w:color w:val="000000"/>
          <w:sz w:val="28"/>
          <w:szCs w:val="28"/>
        </w:rPr>
        <w:t xml:space="preserve">1. Утвердить прилагаемый Порядок обеспечения донорской кровью и (или) ее компонентами медицинских организаций для клинического использования при оказании медицинской помощи в рамках реализации программы государственных гарантий оказания </w:t>
      </w:r>
      <w:r>
        <w:rPr>
          <w:color w:val="000000"/>
          <w:sz w:val="28"/>
          <w:szCs w:val="28"/>
        </w:rPr>
        <w:t>гражданам Российской Федерации</w:t>
      </w:r>
      <w:r w:rsidRPr="00EA5DFB">
        <w:rPr>
          <w:color w:val="000000"/>
          <w:sz w:val="28"/>
          <w:szCs w:val="28"/>
        </w:rPr>
        <w:t xml:space="preserve"> </w:t>
      </w:r>
      <w:r w:rsidRPr="00B16090">
        <w:rPr>
          <w:color w:val="000000"/>
          <w:sz w:val="28"/>
          <w:szCs w:val="28"/>
        </w:rPr>
        <w:t>бесплатной медицинской помощи</w:t>
      </w:r>
      <w:r>
        <w:rPr>
          <w:color w:val="000000"/>
          <w:sz w:val="28"/>
          <w:szCs w:val="28"/>
        </w:rPr>
        <w:t xml:space="preserve"> на территории Республики Татарстан</w:t>
      </w:r>
      <w:r w:rsidRPr="00B16090">
        <w:rPr>
          <w:color w:val="000000"/>
          <w:sz w:val="28"/>
          <w:szCs w:val="28"/>
        </w:rPr>
        <w:t>.</w:t>
      </w:r>
    </w:p>
    <w:p w:rsidR="006278FF" w:rsidRPr="00356828" w:rsidRDefault="006278FF" w:rsidP="006278FF">
      <w:pPr>
        <w:shd w:val="clear" w:color="auto" w:fill="FFFFFF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56828">
        <w:rPr>
          <w:color w:val="000000"/>
          <w:sz w:val="28"/>
          <w:szCs w:val="28"/>
        </w:rPr>
        <w:t xml:space="preserve">. Контроль исполнения настоящего постановления возложить на отдел по вопросам здравоохранения, спорта и формирования здорового </w:t>
      </w:r>
      <w:proofErr w:type="gramStart"/>
      <w:r w:rsidRPr="00356828">
        <w:rPr>
          <w:color w:val="000000"/>
          <w:sz w:val="28"/>
          <w:szCs w:val="28"/>
        </w:rPr>
        <w:t>образа жизни Аппарата Кабинета Министров</w:t>
      </w:r>
      <w:proofErr w:type="gramEnd"/>
      <w:r w:rsidRPr="00356828">
        <w:rPr>
          <w:color w:val="000000"/>
          <w:sz w:val="28"/>
          <w:szCs w:val="28"/>
        </w:rPr>
        <w:t xml:space="preserve"> Республики Татарстан.</w:t>
      </w:r>
    </w:p>
    <w:p w:rsidR="006278FF" w:rsidRPr="00356828" w:rsidRDefault="006278FF" w:rsidP="006278FF">
      <w:pPr>
        <w:jc w:val="both"/>
        <w:rPr>
          <w:color w:val="000000"/>
          <w:sz w:val="28"/>
          <w:szCs w:val="28"/>
        </w:rPr>
      </w:pPr>
      <w:bookmarkStart w:id="0" w:name="sub_6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062"/>
        <w:gridCol w:w="536"/>
        <w:gridCol w:w="3228"/>
        <w:gridCol w:w="589"/>
      </w:tblGrid>
      <w:tr w:rsidR="006278FF" w:rsidRPr="00A000BC" w:rsidTr="00D15C42">
        <w:trPr>
          <w:gridAfter w:val="1"/>
          <w:wAfter w:w="589" w:type="dxa"/>
          <w:trHeight w:val="570"/>
        </w:trPr>
        <w:tc>
          <w:tcPr>
            <w:tcW w:w="6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6278FF" w:rsidRPr="00356828" w:rsidRDefault="006278FF" w:rsidP="00D15C42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8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Премьер-министр</w:t>
            </w:r>
            <w:r w:rsidRPr="003568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Республики Татарстан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6278FF" w:rsidRDefault="006278FF" w:rsidP="00D15C42">
            <w:pPr>
              <w:pStyle w:val="a6"/>
              <w:ind w:firstLine="70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78FF" w:rsidRPr="00356828" w:rsidRDefault="00891C54" w:rsidP="00D15C42">
            <w:pPr>
              <w:pStyle w:val="a6"/>
              <w:ind w:firstLine="70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6278FF" w:rsidRPr="003568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И.Ш. </w:t>
            </w:r>
            <w:proofErr w:type="spellStart"/>
            <w:r w:rsidR="006278FF" w:rsidRPr="003568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Халиков</w:t>
            </w:r>
            <w:proofErr w:type="spellEnd"/>
          </w:p>
        </w:tc>
      </w:tr>
      <w:tr w:rsidR="006278FF" w:rsidTr="00D15C42">
        <w:trPr>
          <w:gridBefore w:val="1"/>
          <w:wBefore w:w="6062" w:type="dxa"/>
        </w:trPr>
        <w:tc>
          <w:tcPr>
            <w:tcW w:w="4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8FF" w:rsidRDefault="006278FF" w:rsidP="00D15C42">
            <w:pPr>
              <w:spacing w:line="288" w:lineRule="auto"/>
              <w:rPr>
                <w:color w:val="000000"/>
                <w:sz w:val="28"/>
                <w:szCs w:val="28"/>
              </w:rPr>
            </w:pPr>
          </w:p>
          <w:p w:rsidR="006278FF" w:rsidRDefault="006278FF" w:rsidP="00D15C42">
            <w:pPr>
              <w:spacing w:line="288" w:lineRule="auto"/>
              <w:rPr>
                <w:color w:val="000000"/>
                <w:sz w:val="28"/>
                <w:szCs w:val="28"/>
              </w:rPr>
            </w:pPr>
          </w:p>
          <w:p w:rsidR="006278FF" w:rsidRDefault="006278FF" w:rsidP="00D15C42">
            <w:pPr>
              <w:spacing w:line="288" w:lineRule="auto"/>
              <w:rPr>
                <w:color w:val="000000"/>
                <w:sz w:val="28"/>
                <w:szCs w:val="28"/>
              </w:rPr>
            </w:pPr>
          </w:p>
          <w:p w:rsidR="006278FF" w:rsidRDefault="006278FF" w:rsidP="00D15C42">
            <w:pPr>
              <w:spacing w:line="288" w:lineRule="auto"/>
              <w:rPr>
                <w:color w:val="000000"/>
                <w:sz w:val="28"/>
                <w:szCs w:val="28"/>
              </w:rPr>
            </w:pPr>
          </w:p>
          <w:p w:rsidR="006278FF" w:rsidRDefault="006278FF" w:rsidP="00D15C42">
            <w:pPr>
              <w:spacing w:line="288" w:lineRule="auto"/>
              <w:rPr>
                <w:color w:val="000000"/>
                <w:sz w:val="28"/>
                <w:szCs w:val="28"/>
              </w:rPr>
            </w:pPr>
          </w:p>
          <w:p w:rsidR="006278FF" w:rsidRDefault="006278FF" w:rsidP="00D15C42">
            <w:pPr>
              <w:spacing w:line="288" w:lineRule="auto"/>
              <w:rPr>
                <w:color w:val="000000"/>
                <w:sz w:val="28"/>
                <w:szCs w:val="28"/>
              </w:rPr>
            </w:pPr>
          </w:p>
          <w:p w:rsidR="006278FF" w:rsidRPr="00A30A52" w:rsidRDefault="006278FF" w:rsidP="00D15C42">
            <w:pPr>
              <w:spacing w:line="288" w:lineRule="auto"/>
              <w:rPr>
                <w:color w:val="000000"/>
                <w:sz w:val="28"/>
                <w:szCs w:val="28"/>
              </w:rPr>
            </w:pPr>
            <w:bookmarkStart w:id="1" w:name="_GoBack"/>
            <w:bookmarkEnd w:id="1"/>
          </w:p>
          <w:p w:rsidR="006278FF" w:rsidRDefault="006278FF" w:rsidP="00D15C42">
            <w:pPr>
              <w:spacing w:line="28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</w:p>
          <w:p w:rsidR="006278FF" w:rsidRDefault="006278FF" w:rsidP="00D15C42">
            <w:pPr>
              <w:spacing w:line="28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постановлению </w:t>
            </w:r>
            <w:proofErr w:type="gramStart"/>
            <w:r>
              <w:rPr>
                <w:color w:val="000000"/>
                <w:sz w:val="28"/>
                <w:szCs w:val="28"/>
              </w:rPr>
              <w:t>КМ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РТ</w:t>
            </w:r>
          </w:p>
          <w:p w:rsidR="006278FF" w:rsidRDefault="006278FF" w:rsidP="00D15C42">
            <w:pPr>
              <w:spacing w:line="28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от___________2013г. №_______</w:t>
            </w:r>
          </w:p>
        </w:tc>
      </w:tr>
    </w:tbl>
    <w:p w:rsidR="006278FF" w:rsidRPr="00A30A52" w:rsidRDefault="006278FF" w:rsidP="006278FF">
      <w:pPr>
        <w:shd w:val="clear" w:color="auto" w:fill="FFFFFF"/>
        <w:spacing w:line="288" w:lineRule="auto"/>
        <w:ind w:firstLine="709"/>
        <w:jc w:val="center"/>
        <w:rPr>
          <w:color w:val="000000"/>
          <w:sz w:val="28"/>
          <w:szCs w:val="28"/>
        </w:rPr>
      </w:pPr>
    </w:p>
    <w:p w:rsidR="006278FF" w:rsidRPr="00B16090" w:rsidRDefault="006278FF" w:rsidP="006278FF">
      <w:pPr>
        <w:shd w:val="clear" w:color="auto" w:fill="FFFFFF"/>
        <w:spacing w:line="288" w:lineRule="auto"/>
        <w:ind w:firstLine="709"/>
        <w:jc w:val="center"/>
        <w:rPr>
          <w:color w:val="000000"/>
          <w:sz w:val="28"/>
          <w:szCs w:val="28"/>
        </w:rPr>
      </w:pPr>
      <w:r w:rsidRPr="00B16090">
        <w:rPr>
          <w:color w:val="000000"/>
          <w:sz w:val="28"/>
          <w:szCs w:val="28"/>
        </w:rPr>
        <w:t>Порядок</w:t>
      </w:r>
    </w:p>
    <w:p w:rsidR="006278FF" w:rsidRDefault="006278FF" w:rsidP="006278FF">
      <w:pPr>
        <w:shd w:val="clear" w:color="auto" w:fill="FFFFFF"/>
        <w:spacing w:line="288" w:lineRule="auto"/>
        <w:ind w:firstLine="709"/>
        <w:jc w:val="center"/>
        <w:rPr>
          <w:color w:val="000000"/>
          <w:sz w:val="28"/>
          <w:szCs w:val="28"/>
        </w:rPr>
      </w:pPr>
      <w:r w:rsidRPr="00B16090">
        <w:rPr>
          <w:color w:val="000000"/>
          <w:sz w:val="28"/>
          <w:szCs w:val="28"/>
        </w:rPr>
        <w:t>обеспечения донорской кровью и (или) ее компонентами</w:t>
      </w:r>
    </w:p>
    <w:p w:rsidR="006278FF" w:rsidRDefault="006278FF" w:rsidP="006278FF">
      <w:pPr>
        <w:shd w:val="clear" w:color="auto" w:fill="FFFFFF"/>
        <w:spacing w:line="288" w:lineRule="auto"/>
        <w:ind w:firstLine="709"/>
        <w:jc w:val="center"/>
        <w:rPr>
          <w:color w:val="000000"/>
          <w:sz w:val="28"/>
          <w:szCs w:val="28"/>
        </w:rPr>
      </w:pPr>
      <w:r w:rsidRPr="00B16090">
        <w:rPr>
          <w:color w:val="000000"/>
          <w:sz w:val="28"/>
          <w:szCs w:val="28"/>
        </w:rPr>
        <w:t xml:space="preserve">медицинских организаций для клинического использования при оказании медицинской помощи в рамках реализации программы государственных гарантий оказания </w:t>
      </w:r>
      <w:r>
        <w:rPr>
          <w:color w:val="000000"/>
          <w:sz w:val="28"/>
          <w:szCs w:val="28"/>
        </w:rPr>
        <w:t>гражданам Российской Федерации</w:t>
      </w:r>
      <w:r w:rsidRPr="00EA5DFB">
        <w:rPr>
          <w:color w:val="000000"/>
          <w:sz w:val="28"/>
          <w:szCs w:val="28"/>
        </w:rPr>
        <w:t xml:space="preserve"> </w:t>
      </w:r>
      <w:r w:rsidRPr="00B16090">
        <w:rPr>
          <w:color w:val="000000"/>
          <w:sz w:val="28"/>
          <w:szCs w:val="28"/>
        </w:rPr>
        <w:t>бесплатной медицинской помощи</w:t>
      </w:r>
      <w:r w:rsidRPr="00EA5D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территории Республики Татарстан</w:t>
      </w:r>
    </w:p>
    <w:p w:rsidR="006278FF" w:rsidRDefault="006278FF" w:rsidP="006278FF">
      <w:pPr>
        <w:shd w:val="clear" w:color="auto" w:fill="FFFFFF"/>
        <w:spacing w:line="288" w:lineRule="auto"/>
        <w:ind w:firstLine="709"/>
        <w:rPr>
          <w:color w:val="000000"/>
          <w:sz w:val="28"/>
          <w:szCs w:val="28"/>
        </w:rPr>
      </w:pPr>
    </w:p>
    <w:p w:rsidR="006278FF" w:rsidRPr="00594596" w:rsidRDefault="006278FF" w:rsidP="006278FF">
      <w:pPr>
        <w:pStyle w:val="a8"/>
        <w:numPr>
          <w:ilvl w:val="0"/>
          <w:numId w:val="1"/>
        </w:numPr>
        <w:shd w:val="clear" w:color="auto" w:fill="FFFFFF"/>
        <w:spacing w:line="288" w:lineRule="auto"/>
        <w:ind w:left="0" w:firstLine="709"/>
        <w:jc w:val="both"/>
        <w:rPr>
          <w:sz w:val="28"/>
          <w:szCs w:val="28"/>
        </w:rPr>
      </w:pPr>
      <w:r w:rsidRPr="00B16090">
        <w:rPr>
          <w:sz w:val="28"/>
          <w:szCs w:val="28"/>
        </w:rPr>
        <w:t xml:space="preserve">Настоящий Порядок устанавливает правила обеспечения медицинских организаций донорской кровью и (или)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</w:t>
      </w:r>
      <w:r>
        <w:rPr>
          <w:color w:val="000000"/>
          <w:sz w:val="28"/>
          <w:szCs w:val="28"/>
        </w:rPr>
        <w:t>Российской Федерации</w:t>
      </w:r>
      <w:r w:rsidRPr="00EA5DFB">
        <w:rPr>
          <w:color w:val="000000"/>
          <w:sz w:val="28"/>
          <w:szCs w:val="28"/>
        </w:rPr>
        <w:t xml:space="preserve"> </w:t>
      </w:r>
      <w:r w:rsidRPr="00B16090">
        <w:rPr>
          <w:sz w:val="28"/>
          <w:szCs w:val="28"/>
        </w:rPr>
        <w:t>бесплатной медицинской помощи</w:t>
      </w:r>
      <w:r w:rsidRPr="00EA5DF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территории Республики Татарстан</w:t>
      </w:r>
      <w:r w:rsidRPr="00B16090">
        <w:rPr>
          <w:sz w:val="28"/>
          <w:szCs w:val="28"/>
        </w:rPr>
        <w:t>.</w:t>
      </w:r>
    </w:p>
    <w:p w:rsidR="006278FF" w:rsidRPr="00594596" w:rsidRDefault="006278FF" w:rsidP="006278FF">
      <w:pPr>
        <w:pStyle w:val="a8"/>
        <w:widowControl w:val="0"/>
        <w:numPr>
          <w:ilvl w:val="0"/>
          <w:numId w:val="1"/>
        </w:numPr>
        <w:shd w:val="clear" w:color="auto" w:fill="FFFFFF"/>
        <w:spacing w:line="288" w:lineRule="auto"/>
        <w:ind w:left="0" w:firstLine="709"/>
        <w:jc w:val="both"/>
        <w:rPr>
          <w:sz w:val="28"/>
          <w:szCs w:val="28"/>
        </w:rPr>
      </w:pPr>
      <w:r w:rsidRPr="00B16090">
        <w:rPr>
          <w:sz w:val="28"/>
          <w:szCs w:val="28"/>
        </w:rPr>
        <w:t xml:space="preserve">К медицинским организациям, подлежащим </w:t>
      </w:r>
      <w:r>
        <w:rPr>
          <w:sz w:val="28"/>
          <w:szCs w:val="28"/>
        </w:rPr>
        <w:t xml:space="preserve">безвозмездному </w:t>
      </w:r>
      <w:r w:rsidRPr="00B16090">
        <w:rPr>
          <w:sz w:val="28"/>
          <w:szCs w:val="28"/>
        </w:rPr>
        <w:t>обеспечению донорской кровью и (или) ее компонентами (далее - медицинские организации), относятся:</w:t>
      </w:r>
    </w:p>
    <w:p w:rsidR="006278FF" w:rsidRDefault="006278FF" w:rsidP="006278FF">
      <w:pPr>
        <w:pStyle w:val="a8"/>
        <w:widowControl w:val="0"/>
        <w:shd w:val="clear" w:color="auto" w:fill="FFFFFF"/>
        <w:spacing w:line="288" w:lineRule="auto"/>
        <w:ind w:left="0" w:firstLine="720"/>
        <w:jc w:val="both"/>
        <w:rPr>
          <w:sz w:val="28"/>
          <w:szCs w:val="28"/>
        </w:rPr>
      </w:pPr>
      <w:r w:rsidRPr="00B16090">
        <w:rPr>
          <w:sz w:val="28"/>
          <w:szCs w:val="28"/>
        </w:rPr>
        <w:t xml:space="preserve">медицинские организации, подведомственные </w:t>
      </w:r>
      <w:r>
        <w:rPr>
          <w:sz w:val="28"/>
          <w:szCs w:val="28"/>
        </w:rPr>
        <w:t>М</w:t>
      </w:r>
      <w:r w:rsidRPr="00B16090">
        <w:rPr>
          <w:sz w:val="28"/>
          <w:szCs w:val="28"/>
        </w:rPr>
        <w:t>инистерству здравоохранения Республики Татарстан;</w:t>
      </w:r>
    </w:p>
    <w:p w:rsidR="006278FF" w:rsidRPr="00594596" w:rsidRDefault="006278FF" w:rsidP="006278FF">
      <w:pPr>
        <w:pStyle w:val="a8"/>
        <w:widowControl w:val="0"/>
        <w:shd w:val="clear" w:color="auto" w:fill="FFFFFF"/>
        <w:spacing w:line="288" w:lineRule="auto"/>
        <w:ind w:left="0" w:firstLine="720"/>
        <w:jc w:val="both"/>
        <w:rPr>
          <w:sz w:val="28"/>
          <w:szCs w:val="28"/>
        </w:rPr>
      </w:pPr>
      <w:r w:rsidRPr="00D417C6">
        <w:rPr>
          <w:sz w:val="28"/>
          <w:szCs w:val="28"/>
        </w:rPr>
        <w:t>образовательны</w:t>
      </w:r>
      <w:r>
        <w:rPr>
          <w:sz w:val="28"/>
          <w:szCs w:val="28"/>
        </w:rPr>
        <w:t xml:space="preserve">е и </w:t>
      </w:r>
      <w:r w:rsidRPr="00DB34AE">
        <w:rPr>
          <w:sz w:val="28"/>
          <w:szCs w:val="28"/>
        </w:rPr>
        <w:t>научные</w:t>
      </w:r>
      <w:r w:rsidRPr="00D417C6">
        <w:rPr>
          <w:sz w:val="28"/>
          <w:szCs w:val="28"/>
        </w:rPr>
        <w:t xml:space="preserve"> организаци</w:t>
      </w:r>
      <w:r w:rsidRPr="00DB34AE">
        <w:rPr>
          <w:sz w:val="28"/>
          <w:szCs w:val="28"/>
        </w:rPr>
        <w:t>и</w:t>
      </w:r>
      <w:r w:rsidRPr="00D417C6">
        <w:rPr>
          <w:sz w:val="28"/>
          <w:szCs w:val="28"/>
        </w:rPr>
        <w:t>, подведомственны</w:t>
      </w:r>
      <w:r w:rsidRPr="00DB34AE">
        <w:rPr>
          <w:sz w:val="28"/>
          <w:szCs w:val="28"/>
        </w:rPr>
        <w:t>е</w:t>
      </w:r>
      <w:r w:rsidRPr="00D417C6">
        <w:rPr>
          <w:sz w:val="28"/>
          <w:szCs w:val="28"/>
        </w:rPr>
        <w:t xml:space="preserve"> органам исполнитель</w:t>
      </w:r>
      <w:r>
        <w:rPr>
          <w:sz w:val="28"/>
          <w:szCs w:val="28"/>
        </w:rPr>
        <w:t>ной власти Республики Татарстан;</w:t>
      </w:r>
    </w:p>
    <w:p w:rsidR="00C7020F" w:rsidRPr="000426D8" w:rsidRDefault="006278FF" w:rsidP="00D447D1">
      <w:pPr>
        <w:pStyle w:val="a8"/>
        <w:widowControl w:val="0"/>
        <w:shd w:val="clear" w:color="auto" w:fill="FFFFFF"/>
        <w:spacing w:line="288" w:lineRule="auto"/>
        <w:ind w:left="0" w:firstLine="720"/>
        <w:jc w:val="both"/>
        <w:rPr>
          <w:sz w:val="28"/>
          <w:szCs w:val="28"/>
        </w:rPr>
      </w:pPr>
      <w:r w:rsidRPr="00B16090">
        <w:rPr>
          <w:sz w:val="28"/>
          <w:szCs w:val="28"/>
        </w:rPr>
        <w:t>организации частной системы здравоохранения, участвующие в реализации программы государственных гарантий оказания гражданам Республики Татарстан бесплатной медицинской помощи.</w:t>
      </w:r>
    </w:p>
    <w:p w:rsidR="00D447D1" w:rsidRPr="00D447D1" w:rsidRDefault="006278FF" w:rsidP="000426D8">
      <w:pPr>
        <w:pStyle w:val="a8"/>
        <w:widowControl w:val="0"/>
        <w:shd w:val="clear" w:color="auto" w:fill="FFFFFF"/>
        <w:spacing w:line="288" w:lineRule="auto"/>
        <w:ind w:left="0" w:firstLine="720"/>
        <w:jc w:val="both"/>
        <w:rPr>
          <w:sz w:val="28"/>
          <w:szCs w:val="28"/>
        </w:rPr>
      </w:pPr>
      <w:r w:rsidRPr="00B16090">
        <w:rPr>
          <w:sz w:val="28"/>
          <w:szCs w:val="28"/>
        </w:rPr>
        <w:t xml:space="preserve">3. </w:t>
      </w:r>
      <w:r w:rsidR="00C7020F" w:rsidRPr="00BE268B">
        <w:rPr>
          <w:sz w:val="28"/>
          <w:szCs w:val="28"/>
        </w:rPr>
        <w:t xml:space="preserve">Донорская кровь и ее компоненты для клинического использования выдаются </w:t>
      </w:r>
      <w:r w:rsidR="000426D8">
        <w:rPr>
          <w:sz w:val="28"/>
          <w:szCs w:val="28"/>
        </w:rPr>
        <w:t>медицинским организациям</w:t>
      </w:r>
      <w:r w:rsidR="00C7020F" w:rsidRPr="00BE268B">
        <w:rPr>
          <w:sz w:val="28"/>
          <w:szCs w:val="28"/>
        </w:rPr>
        <w:t xml:space="preserve">, имеющим лицензию на осуществление медицинской деятельности, связанной с выполнением работ (услуг) по трансфузиологии. </w:t>
      </w:r>
    </w:p>
    <w:p w:rsidR="000426D8" w:rsidRPr="000426D8" w:rsidRDefault="000426D8" w:rsidP="000426D8">
      <w:pPr>
        <w:pStyle w:val="a8"/>
        <w:shd w:val="clear" w:color="auto" w:fill="FFFFFF"/>
        <w:spacing w:line="288" w:lineRule="auto"/>
        <w:ind w:left="0" w:firstLine="709"/>
        <w:jc w:val="both"/>
        <w:rPr>
          <w:sz w:val="28"/>
          <w:szCs w:val="28"/>
        </w:rPr>
      </w:pPr>
      <w:r w:rsidRPr="000426D8">
        <w:rPr>
          <w:sz w:val="28"/>
          <w:szCs w:val="28"/>
        </w:rPr>
        <w:t>5. Обеспечение донорской кровью и ее компонентами в медицинских организациях осуществляется с соблюдением требований, уст</w:t>
      </w:r>
      <w:r>
        <w:rPr>
          <w:sz w:val="28"/>
          <w:szCs w:val="28"/>
        </w:rPr>
        <w:t>а</w:t>
      </w:r>
      <w:r w:rsidRPr="000426D8">
        <w:rPr>
          <w:sz w:val="28"/>
          <w:szCs w:val="28"/>
        </w:rPr>
        <w:t>новленны</w:t>
      </w:r>
      <w:r>
        <w:rPr>
          <w:sz w:val="28"/>
          <w:szCs w:val="28"/>
        </w:rPr>
        <w:t>х</w:t>
      </w:r>
      <w:r w:rsidRPr="000426D8">
        <w:rPr>
          <w:sz w:val="28"/>
          <w:szCs w:val="28"/>
        </w:rPr>
        <w:t xml:space="preserve"> техническим регламентом о требованиях безопасности крови, ее продуктов, кровезамещающих растворов и технических средств, используемых в </w:t>
      </w:r>
      <w:proofErr w:type="spellStart"/>
      <w:r w:rsidRPr="000426D8">
        <w:rPr>
          <w:sz w:val="28"/>
          <w:szCs w:val="28"/>
        </w:rPr>
        <w:t>тр</w:t>
      </w:r>
      <w:r>
        <w:rPr>
          <w:sz w:val="28"/>
          <w:szCs w:val="28"/>
        </w:rPr>
        <w:t>а</w:t>
      </w:r>
      <w:r w:rsidRPr="000426D8">
        <w:rPr>
          <w:sz w:val="28"/>
          <w:szCs w:val="28"/>
        </w:rPr>
        <w:t>нсфузионно-инфузионной</w:t>
      </w:r>
      <w:proofErr w:type="spellEnd"/>
      <w:r w:rsidRPr="000426D8">
        <w:rPr>
          <w:sz w:val="28"/>
          <w:szCs w:val="28"/>
        </w:rPr>
        <w:t xml:space="preserve"> терапии, утвержденным постановление Правительства Российской Федерации от 26 января 2010 г. №29.</w:t>
      </w:r>
    </w:p>
    <w:p w:rsidR="000426D8" w:rsidRPr="00BE268B" w:rsidRDefault="000426D8" w:rsidP="000426D8">
      <w:pPr>
        <w:pStyle w:val="2"/>
        <w:widowControl w:val="0"/>
        <w:tabs>
          <w:tab w:val="left" w:pos="0"/>
        </w:tabs>
        <w:spacing w:after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16090">
        <w:rPr>
          <w:sz w:val="28"/>
          <w:szCs w:val="28"/>
        </w:rPr>
        <w:t xml:space="preserve">. </w:t>
      </w:r>
      <w:proofErr w:type="gramStart"/>
      <w:r w:rsidRPr="00B16090">
        <w:rPr>
          <w:sz w:val="28"/>
          <w:szCs w:val="28"/>
        </w:rPr>
        <w:t>Медицинские организации еже</w:t>
      </w:r>
      <w:r>
        <w:rPr>
          <w:sz w:val="28"/>
          <w:szCs w:val="28"/>
        </w:rPr>
        <w:t>годно</w:t>
      </w:r>
      <w:r w:rsidRPr="00B16090">
        <w:rPr>
          <w:sz w:val="28"/>
          <w:szCs w:val="28"/>
        </w:rPr>
        <w:t xml:space="preserve"> представляют в </w:t>
      </w:r>
      <w:r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lastRenderedPageBreak/>
        <w:t>автономное учреждение здравоохранения «Республиканский центр крови Министерства здравоохранения Республики Татарстан»</w:t>
      </w:r>
      <w:r w:rsidRPr="00B16090">
        <w:rPr>
          <w:sz w:val="28"/>
          <w:szCs w:val="28"/>
        </w:rPr>
        <w:t xml:space="preserve">, информацию об использовании крови и (или) ее компонентов в рамках реализации программы государственных гарантий оказания гражданам </w:t>
      </w:r>
      <w:r>
        <w:rPr>
          <w:color w:val="000000"/>
          <w:sz w:val="28"/>
          <w:szCs w:val="28"/>
        </w:rPr>
        <w:t>Российской Федерации</w:t>
      </w:r>
      <w:r w:rsidRPr="00EA5DFB">
        <w:rPr>
          <w:color w:val="000000"/>
          <w:sz w:val="28"/>
          <w:szCs w:val="28"/>
        </w:rPr>
        <w:t xml:space="preserve"> </w:t>
      </w:r>
      <w:r w:rsidRPr="00B16090">
        <w:rPr>
          <w:sz w:val="28"/>
          <w:szCs w:val="28"/>
        </w:rPr>
        <w:t>бесплатной медицинской помощи</w:t>
      </w:r>
      <w:r w:rsidRPr="00EA5DF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территории Республики Татарстан</w:t>
      </w:r>
      <w:r w:rsidRPr="00B16090">
        <w:rPr>
          <w:sz w:val="28"/>
          <w:szCs w:val="28"/>
        </w:rPr>
        <w:t>, в том числе в отношении реакций и осложнений, возникших после трансфузии (переливания) донорской крови и (или) ее компонентов.</w:t>
      </w:r>
      <w:r w:rsidRPr="00594596">
        <w:rPr>
          <w:sz w:val="28"/>
          <w:szCs w:val="28"/>
        </w:rPr>
        <w:t xml:space="preserve"> </w:t>
      </w:r>
      <w:proofErr w:type="gramEnd"/>
    </w:p>
    <w:p w:rsidR="000426D8" w:rsidRDefault="000426D8" w:rsidP="00C7020F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7020F" w:rsidRDefault="00C7020F" w:rsidP="00C7020F">
      <w:pPr>
        <w:ind w:left="6804"/>
      </w:pPr>
    </w:p>
    <w:p w:rsidR="00C7020F" w:rsidRDefault="00C7020F" w:rsidP="000426D8">
      <w:pPr>
        <w:ind w:left="2880"/>
        <w:jc w:val="right"/>
      </w:pPr>
      <w:r>
        <w:tab/>
      </w:r>
      <w:r>
        <w:tab/>
      </w:r>
      <w:r>
        <w:tab/>
      </w:r>
    </w:p>
    <w:p w:rsidR="00880F1B" w:rsidRDefault="00880F1B"/>
    <w:sectPr w:rsidR="00880F1B" w:rsidSect="00CF162E">
      <w:footerReference w:type="even" r:id="rId9"/>
      <w:pgSz w:w="11900" w:h="16800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82E" w:rsidRDefault="0025182E">
      <w:r>
        <w:separator/>
      </w:r>
    </w:p>
  </w:endnote>
  <w:endnote w:type="continuationSeparator" w:id="0">
    <w:p w:rsidR="0025182E" w:rsidRDefault="0025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089" w:rsidRDefault="00FE19C4" w:rsidP="00CB13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5089" w:rsidRDefault="0025182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82E" w:rsidRDefault="0025182E">
      <w:r>
        <w:separator/>
      </w:r>
    </w:p>
  </w:footnote>
  <w:footnote w:type="continuationSeparator" w:id="0">
    <w:p w:rsidR="0025182E" w:rsidRDefault="00251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0280"/>
    <w:multiLevelType w:val="multilevel"/>
    <w:tmpl w:val="72A2445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6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95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04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3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">
    <w:nsid w:val="1BE973CD"/>
    <w:multiLevelType w:val="multilevel"/>
    <w:tmpl w:val="62722A3E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  <w:color w:val="auto"/>
      </w:rPr>
    </w:lvl>
  </w:abstractNum>
  <w:abstractNum w:abstractNumId="2">
    <w:nsid w:val="32354A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E0975AA"/>
    <w:multiLevelType w:val="singleLevel"/>
    <w:tmpl w:val="86BEC06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8FF"/>
    <w:rsid w:val="000426D8"/>
    <w:rsid w:val="0025182E"/>
    <w:rsid w:val="002C5BB0"/>
    <w:rsid w:val="006278FF"/>
    <w:rsid w:val="007B79FF"/>
    <w:rsid w:val="00880F1B"/>
    <w:rsid w:val="00891C54"/>
    <w:rsid w:val="009C3927"/>
    <w:rsid w:val="00C7020F"/>
    <w:rsid w:val="00D447D1"/>
    <w:rsid w:val="00FE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02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702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7020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278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278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278FF"/>
  </w:style>
  <w:style w:type="paragraph" w:styleId="2">
    <w:name w:val="Body Text Indent 2"/>
    <w:basedOn w:val="a"/>
    <w:link w:val="20"/>
    <w:rsid w:val="006278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27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6278F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6278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6278FF"/>
    <w:pPr>
      <w:ind w:left="720"/>
      <w:contextualSpacing/>
    </w:pPr>
  </w:style>
  <w:style w:type="table" w:styleId="a9">
    <w:name w:val="Table Grid"/>
    <w:basedOn w:val="a1"/>
    <w:uiPriority w:val="59"/>
    <w:rsid w:val="00627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7020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7020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702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09104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</dc:creator>
  <cp:keywords/>
  <dc:description/>
  <cp:lastModifiedBy>Татьяна А. Стрюкова</cp:lastModifiedBy>
  <cp:revision>4</cp:revision>
  <dcterms:created xsi:type="dcterms:W3CDTF">2013-08-14T10:58:00Z</dcterms:created>
  <dcterms:modified xsi:type="dcterms:W3CDTF">2013-08-15T06:56:00Z</dcterms:modified>
</cp:coreProperties>
</file>