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2013 г. N 101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ЗАКЛЮЧЕНИЯ СОГЛАШЕНИЙ МЕЖДУ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КАБИНЕТОМ МИНИСТРОВ РЕСПУБЛИКИ ТАТАРСТАН И МУНИЦИПАЛЬНЫМИ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РАЙОНАМИ (ГОРОДСКИМИ ОКРУГАМИ)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ДОСТИЖЕНИИ ПЛАНИРУЕМЫХ ЗНАЧЕНИЙ ПОКАЗАТЕЛЕЙ ДЛЯ ОЦЕНКИ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ДЕЯТЕЛЬНОСТИ ОРГАНОВ МЕСТНОГО САМОУПРАВЛЕНИЯ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заключения соглашений между Кабинетом Министров Республики Татарстан и муниципальными районами (городскими округами) Республики Татарстан о достижении планируемых значений показателей для оценки эффективности деятельности органов местного самоуправления муниципальных образований Республики Татарстан.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следующие Постановления Кабинета Министров Республики Татарстан: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5" w:history="1">
        <w:r>
          <w:rPr>
            <w:rFonts w:ascii="Calibri" w:hAnsi="Calibri" w:cs="Calibri"/>
            <w:color w:val="0000FF"/>
          </w:rPr>
          <w:t>N 677</w:t>
        </w:r>
      </w:hyperlink>
      <w:r>
        <w:rPr>
          <w:rFonts w:ascii="Calibri" w:hAnsi="Calibri" w:cs="Calibri"/>
        </w:rPr>
        <w:t xml:space="preserve"> "Об утверждении Порядка заключения соглашений между органами исполнительной власти Республики Татарстан и муниципальными районами (городскими округами) о достижении планируемых значений показателей, индикаторов оценки эффективности деятельности органов местного самоуправления Республики Татарстан";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12.04.2010 </w:t>
      </w:r>
      <w:hyperlink r:id="rId6" w:history="1">
        <w:r>
          <w:rPr>
            <w:rFonts w:ascii="Calibri" w:hAnsi="Calibri" w:cs="Calibri"/>
            <w:color w:val="0000FF"/>
          </w:rPr>
          <w:t>N 254</w:t>
        </w:r>
      </w:hyperlink>
      <w:r>
        <w:rPr>
          <w:rFonts w:ascii="Calibri" w:hAnsi="Calibri" w:cs="Calibri"/>
        </w:rPr>
        <w:t xml:space="preserve"> "О внесении изменений в Порядок заключения соглашений между органами исполнительной власти Республики Татарстан и муниципальными районами (городскими округами) о достижении планируемых значений показателей, индикаторов оценки эффективности деятельности органов местного самоуправления Республики Татарстан, утвержденный Постановлением Кабинета Министров Республики Татарстан от 02.10.2009 N 677";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20.12.2010 </w:t>
      </w:r>
      <w:hyperlink r:id="rId7" w:history="1">
        <w:r>
          <w:rPr>
            <w:rFonts w:ascii="Calibri" w:hAnsi="Calibri" w:cs="Calibri"/>
            <w:color w:val="0000FF"/>
          </w:rPr>
          <w:t>N 1086</w:t>
        </w:r>
      </w:hyperlink>
      <w:r>
        <w:rPr>
          <w:rFonts w:ascii="Calibri" w:hAnsi="Calibri" w:cs="Calibri"/>
        </w:rPr>
        <w:t xml:space="preserve"> "О внесении изменений в Постановление Кабинета Министров Республики Татарстан от 02.10.2009 N 677 "Об утверждении Порядка заключения соглашений между органами исполнительной власти Республики Татарстан и муниципальными районами (городскими округами) о достижении планируемых значений показателей, индикаторов оценки эффективности деятельности органов местного самоуправления Республики Татарстан";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27.12.2011 </w:t>
      </w:r>
      <w:hyperlink r:id="rId8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 "О внесении изменений в Постановление Кабинета Министров Республики Татарстан от 02.10.2009 N 677 "Об утверждении Порядка заключения соглашений между органами исполнительной власти Республики Татарстан и муниципальными районами (городскими округами) о достижении планируемых значений показателей, индикаторов оценки эффективности деятельности органов местного самоуправления Республики Татарстан";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17.08.2012 </w:t>
      </w:r>
      <w:hyperlink r:id="rId9" w:history="1">
        <w:r>
          <w:rPr>
            <w:rFonts w:ascii="Calibri" w:hAnsi="Calibri" w:cs="Calibri"/>
            <w:color w:val="0000FF"/>
          </w:rPr>
          <w:t>N 710</w:t>
        </w:r>
      </w:hyperlink>
      <w:r>
        <w:rPr>
          <w:rFonts w:ascii="Calibri" w:hAnsi="Calibri" w:cs="Calibri"/>
        </w:rPr>
        <w:t xml:space="preserve"> "О внесении изменений в Порядок заключения соглашений между органами исполнительной власти Республики Татарстан и муниципальными районами (городскими округами) о достижении планируемых значений показателей, индикаторов оценки эффективности деятельности органов местного самоуправления Республики Татарстан, утвержденный Постановлением Кабинета Министров Республики Татарстан от 02.10.2009 N 677";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25.09.2012 N 800 "О внесении изменений и признании утратившими силу отдельных актов Кабинета Министров Республики Татарстан".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Министерство экономики Республики Татарстан.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Премьер-министра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Р.Ф.МУРАТОВ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2013 г. N 101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СОГЛАШЕНИЙ МЕЖДУ КАБИНЕТОМ МИНИСТРОВ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И МУНИЦИПАЛЬНЫМИ РАЙОНАМИ (ГОРОДСКИМИ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ОКРУГАМИ) РЕСПУБЛИКИ ТАТАРСТАН О ДОСТИЖЕНИИ ПЛАНИРУЕМЫХ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ПОКАЗАТЕЛЕЙ ДЛЯ ОЦЕНКИ ЭФФЕКТИВНОСТИ ДЕЯТЕЛЬНОСТИ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МУНИЦИПАЛЬНЫХ ОБРАЗОВАНИЙ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заключения соглашений между Кабинетом Министров Республики Татарстан и муниципальными районами (городскими округами) (далее - Порядок) о достижении планируемых значений показателей для оценки эффективности деятельности органов местного самоуправления (далее - Соглашение) определяет: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последовательность действий между Кабинетом Министров Республики Татарстан, органами местного самоуправления муниципальных образований Республики Татарстан и государственными органами исполнительной власти Республики Татарстан по подготовке, заключению и оценке результатов исполнения Соглашений;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оценки эффективности деятельности органов местного самоуправления муниципальных районов (городских округов) Республики Татарстан (далее - Показатели).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Соглашения заключаются ежегодно между Кабинетом Министров Республики Татарстан и органами местного самоуправления муниципальных образований Республики Татарстан по </w:t>
      </w:r>
      <w:hyperlink w:anchor="Par7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 и содержат Показатели, утверждаемые на планируемый 3-летний период.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8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приведен в приложении N 2 к настоящему Порядку.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Последовательность действий по подготовке Соглашений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Министерства и ведомства Республики Татарстан совместно с муниципальными районами (городскими округами) рассчитывают фактические и планируемые значения Показателей для подготовки проектов Соглашений и представляют их до 1 февраля года, следующего за отчетным, в Министерство экономики Республики Татарстан.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и ведомства Республики Татарстан обеспечивают муниципальные районы (городские округа) методическими рекомендациями по расчету фактических и планируемых значений Показателей.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Министерство экономики Республики Татарстан обобщает и при необходимости уточняет данные министерств, ведомств Республики Татарстан, обеспечивает подготовку проектов Соглашений и до 20 февраля года, следующего за отчетным, вносит их на согласование в Кабинет Министров Республики Татарстан.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Аппарат Кабинета Министров Республики Татарстан организует подписание Соглашений между Кабинетом Министров Республики Татарстан и муниципальными районами (городскими округами).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lastRenderedPageBreak/>
        <w:t>3. Оценка исполнения Соглашений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Мониторинг Показателей осуществляется Комитетом Республики Татарстан по социально-экономическому мониторингу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13.10.2008 N 750 "Об утверждении Регламента представления министерствами, ведомствами Республики Татарстан данных для мониторинга индикаторов оценки качества жизни населения, эффективности деятельности министерств, ведомств Республики Татарстан и органов местного самоуправления в соответствии с переданными государственными полномочиями".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Оценка исполнения Соглашений осуществляется Министерством экономики Республики Татарстан совместно с министерствами и ведомствами Республики Татарстан по итогам мониторинга Показателей.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Приложение N 1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заключения соглашений между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Кабинетом Министров Республики Татарстан 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районами (городскими округами)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о достижении планируемых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значений показателей для оценки эффективности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органов местного самоуправления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pStyle w:val="ConsPlusNonformat"/>
      </w:pPr>
      <w:bookmarkStart w:id="7" w:name="Par79"/>
      <w:bookmarkEnd w:id="7"/>
      <w:r>
        <w:t xml:space="preserve">                                Соглашение</w:t>
      </w:r>
    </w:p>
    <w:p w:rsidR="007566A1" w:rsidRDefault="007566A1">
      <w:pPr>
        <w:pStyle w:val="ConsPlusNonformat"/>
      </w:pPr>
      <w:r>
        <w:t xml:space="preserve">             между Кабинетом Министров Республики Татарстан и</w:t>
      </w:r>
    </w:p>
    <w:p w:rsidR="007566A1" w:rsidRDefault="007566A1">
      <w:pPr>
        <w:pStyle w:val="ConsPlusNonformat"/>
      </w:pPr>
      <w:r>
        <w:t xml:space="preserve">          _____________ муниципальным районом (городским округом)</w:t>
      </w:r>
    </w:p>
    <w:p w:rsidR="007566A1" w:rsidRDefault="007566A1">
      <w:pPr>
        <w:pStyle w:val="ConsPlusNonformat"/>
      </w:pPr>
      <w:r>
        <w:t xml:space="preserve">         о достижении планируемых значений показателей для оценки</w:t>
      </w:r>
    </w:p>
    <w:p w:rsidR="007566A1" w:rsidRDefault="007566A1">
      <w:pPr>
        <w:pStyle w:val="ConsPlusNonformat"/>
      </w:pPr>
      <w:r>
        <w:t xml:space="preserve">        эффективности деятельности органов местного самоуправления</w:t>
      </w:r>
    </w:p>
    <w:p w:rsidR="007566A1" w:rsidRDefault="007566A1">
      <w:pPr>
        <w:pStyle w:val="ConsPlusNonformat"/>
      </w:pPr>
    </w:p>
    <w:p w:rsidR="007566A1" w:rsidRDefault="007566A1">
      <w:pPr>
        <w:pStyle w:val="ConsPlusNonformat"/>
      </w:pPr>
      <w:r>
        <w:t>г. Казань                                                "__" __________ г.</w:t>
      </w:r>
    </w:p>
    <w:p w:rsidR="007566A1" w:rsidRDefault="007566A1">
      <w:pPr>
        <w:pStyle w:val="ConsPlusNonformat"/>
      </w:pPr>
    </w:p>
    <w:p w:rsidR="007566A1" w:rsidRDefault="007566A1">
      <w:pPr>
        <w:pStyle w:val="ConsPlusNonformat"/>
      </w:pPr>
      <w:r>
        <w:t xml:space="preserve">    Кабинет   Министров   Республики   Татарстан  в  лице  Премьер-министра</w:t>
      </w:r>
    </w:p>
    <w:p w:rsidR="007566A1" w:rsidRDefault="007566A1">
      <w:pPr>
        <w:pStyle w:val="ConsPlusNonformat"/>
      </w:pPr>
      <w:r>
        <w:t>Республики Татарстан ___________________________, действующего на основании</w:t>
      </w:r>
    </w:p>
    <w:p w:rsidR="007566A1" w:rsidRDefault="007566A1">
      <w:pPr>
        <w:pStyle w:val="ConsPlusNonformat"/>
      </w:pPr>
      <w:r>
        <w:t xml:space="preserve">                               (Ф.И.О.)</w:t>
      </w:r>
    </w:p>
    <w:p w:rsidR="007566A1" w:rsidRDefault="007566A1">
      <w:pPr>
        <w:pStyle w:val="ConsPlusNonformat"/>
      </w:pPr>
      <w:hyperlink r:id="rId12" w:history="1">
        <w:r>
          <w:rPr>
            <w:color w:val="0000FF"/>
          </w:rPr>
          <w:t>Конституции</w:t>
        </w:r>
      </w:hyperlink>
      <w:r>
        <w:t xml:space="preserve">  Республики  Татарстан,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Татарстан от 6 апреля</w:t>
      </w:r>
    </w:p>
    <w:p w:rsidR="007566A1" w:rsidRDefault="007566A1">
      <w:pPr>
        <w:pStyle w:val="ConsPlusNonformat"/>
      </w:pPr>
      <w:r>
        <w:t>2005  года  N 64-ЗРТ  "Об  исполнительных  органах  государственной  власти</w:t>
      </w:r>
    </w:p>
    <w:p w:rsidR="007566A1" w:rsidRDefault="007566A1">
      <w:pPr>
        <w:pStyle w:val="ConsPlusNonformat"/>
      </w:pPr>
      <w:r>
        <w:t>Республики Татарстан", и __________________________________________________</w:t>
      </w:r>
    </w:p>
    <w:p w:rsidR="007566A1" w:rsidRDefault="007566A1">
      <w:pPr>
        <w:pStyle w:val="ConsPlusNonformat"/>
      </w:pPr>
      <w:r>
        <w:t xml:space="preserve">                     (наименование муниципального района/городского округа)</w:t>
      </w:r>
    </w:p>
    <w:p w:rsidR="007566A1" w:rsidRDefault="007566A1">
      <w:pPr>
        <w:pStyle w:val="ConsPlusNonformat"/>
      </w:pPr>
      <w:r>
        <w:t>муниципальный район (городской округ) в лице главы ________________________</w:t>
      </w:r>
    </w:p>
    <w:p w:rsidR="007566A1" w:rsidRDefault="007566A1">
      <w:pPr>
        <w:pStyle w:val="ConsPlusNonformat"/>
      </w:pPr>
      <w:r>
        <w:t xml:space="preserve">                     (наименование муниципального района/городского округа)</w:t>
      </w:r>
    </w:p>
    <w:p w:rsidR="007566A1" w:rsidRDefault="007566A1">
      <w:pPr>
        <w:pStyle w:val="ConsPlusNonformat"/>
      </w:pPr>
      <w:r>
        <w:t>муниципального района (городского округа) ________________________________,</w:t>
      </w:r>
    </w:p>
    <w:p w:rsidR="007566A1" w:rsidRDefault="007566A1">
      <w:pPr>
        <w:pStyle w:val="ConsPlusNonformat"/>
      </w:pPr>
      <w:r>
        <w:t xml:space="preserve">                                                       (Ф.И.О.)</w:t>
      </w:r>
    </w:p>
    <w:p w:rsidR="007566A1" w:rsidRDefault="007566A1">
      <w:pPr>
        <w:pStyle w:val="ConsPlusNonformat"/>
      </w:pPr>
      <w:r>
        <w:t>действующего на основании Устава ___________________________ муниципального</w:t>
      </w:r>
    </w:p>
    <w:p w:rsidR="007566A1" w:rsidRDefault="007566A1">
      <w:pPr>
        <w:pStyle w:val="ConsPlusNonformat"/>
      </w:pPr>
      <w:r>
        <w:t xml:space="preserve">               (наименование муниципального района/городского округа)</w:t>
      </w:r>
    </w:p>
    <w:p w:rsidR="007566A1" w:rsidRDefault="007566A1">
      <w:pPr>
        <w:pStyle w:val="ConsPlusNonformat"/>
      </w:pPr>
      <w:r>
        <w:t>района  (городского  округа), именуемые  в дальнейшем  Сторонами, заключили</w:t>
      </w:r>
    </w:p>
    <w:p w:rsidR="007566A1" w:rsidRDefault="007566A1">
      <w:pPr>
        <w:pStyle w:val="ConsPlusNonformat"/>
      </w:pPr>
      <w:r>
        <w:t>настоящее Соглашение о нижеследующем.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Статья 1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pStyle w:val="ConsPlusNonformat"/>
      </w:pPr>
      <w:r>
        <w:t xml:space="preserve">    Предметом  настоящего  Соглашения  является  повышение  качества  жизни</w:t>
      </w:r>
    </w:p>
    <w:p w:rsidR="007566A1" w:rsidRDefault="007566A1">
      <w:pPr>
        <w:pStyle w:val="ConsPlusNonformat"/>
      </w:pPr>
      <w:r>
        <w:t>населения _______________________________ муниципального района (городского</w:t>
      </w:r>
    </w:p>
    <w:p w:rsidR="007566A1" w:rsidRDefault="007566A1">
      <w:pPr>
        <w:pStyle w:val="ConsPlusNonformat"/>
      </w:pPr>
      <w:r>
        <w:t xml:space="preserve">     (наименование муниципального района/городского округа)</w:t>
      </w:r>
    </w:p>
    <w:p w:rsidR="007566A1" w:rsidRDefault="007566A1">
      <w:pPr>
        <w:pStyle w:val="ConsPlusNonformat"/>
      </w:pPr>
      <w:r>
        <w:t>округа)   путем   достижения   планируемых   значений   показателей  оценки</w:t>
      </w:r>
    </w:p>
    <w:p w:rsidR="007566A1" w:rsidRDefault="007566A1">
      <w:pPr>
        <w:pStyle w:val="ConsPlusNonformat"/>
      </w:pPr>
      <w:r>
        <w:t>эффективности деятельности органов  местного  самоуправления  муниципальных</w:t>
      </w:r>
    </w:p>
    <w:p w:rsidR="007566A1" w:rsidRDefault="007566A1">
      <w:pPr>
        <w:pStyle w:val="ConsPlusNonformat"/>
      </w:pPr>
      <w:r>
        <w:t>образований Республики Татарстан.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lastRenderedPageBreak/>
        <w:t>Статья 2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66A1" w:rsidRDefault="007566A1">
      <w:pPr>
        <w:pStyle w:val="ConsPlusNonformat"/>
      </w:pPr>
      <w:r>
        <w:t xml:space="preserve">    ___________________________ муниципальный район (городской округ) берет</w:t>
      </w:r>
    </w:p>
    <w:p w:rsidR="007566A1" w:rsidRDefault="007566A1">
      <w:pPr>
        <w:pStyle w:val="ConsPlusNonformat"/>
      </w:pPr>
      <w:r>
        <w:t>(наименование муниципального района/городского округа)</w:t>
      </w:r>
    </w:p>
    <w:p w:rsidR="007566A1" w:rsidRDefault="007566A1">
      <w:pPr>
        <w:pStyle w:val="ConsPlusNonformat"/>
      </w:pPr>
      <w:r>
        <w:t>себя  обязательства  по  достижению  планируемых  значений показателей  для</w:t>
      </w:r>
    </w:p>
    <w:p w:rsidR="007566A1" w:rsidRDefault="007566A1">
      <w:pPr>
        <w:pStyle w:val="ConsPlusNonformat"/>
      </w:pPr>
      <w:r>
        <w:t>оценки   эффективности   деятельности   органов   местного   самоуправления</w:t>
      </w:r>
    </w:p>
    <w:p w:rsidR="007566A1" w:rsidRDefault="007566A1">
      <w:pPr>
        <w:pStyle w:val="ConsPlusNonformat"/>
      </w:pPr>
      <w:r>
        <w:t xml:space="preserve">муниципального  района  (городского  округа) Республики  Татарстан по </w:t>
      </w:r>
      <w:hyperlink w:anchor="Par153" w:history="1">
        <w:r>
          <w:rPr>
            <w:color w:val="0000FF"/>
          </w:rPr>
          <w:t>форме</w:t>
        </w:r>
      </w:hyperlink>
    </w:p>
    <w:p w:rsidR="007566A1" w:rsidRDefault="007566A1">
      <w:pPr>
        <w:pStyle w:val="ConsPlusNonformat"/>
      </w:pPr>
      <w:r>
        <w:t>согласно приложению к настоящему Соглашению.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Статья 3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споров между Сторонами по вопросам реализации настоящего Соглашения Стороны будут стремиться к их разрешению путем переговоров.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и дополнения в настоящее Соглашение оформляются отдельными соглашениями, которые подписываются уполномоченными представителями Сторон и являются неотъемлемой частью настоящего Соглашения.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>Статья 4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вступает в силу со дня его подписания Сторонами и действует до подписания нового Соглашения. Прекращение действия настоящего Соглашения не затрагивает выполнения обязательств по осуществлению соглашений, заключенных в рамках настоящего Соглашения.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Статья 5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подписано "__" "________" ____ года в двух экземплярах, имеющих одинаковую юридическую силу, по одному для каждой из Сторон.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pStyle w:val="ConsPlusNonformat"/>
      </w:pPr>
      <w:r>
        <w:t>Премьер-министр                         Глава ____________</w:t>
      </w:r>
    </w:p>
    <w:p w:rsidR="007566A1" w:rsidRDefault="007566A1">
      <w:pPr>
        <w:pStyle w:val="ConsPlusNonformat"/>
      </w:pPr>
      <w:r>
        <w:t>Республики Татарстан                    муниципального района</w:t>
      </w:r>
    </w:p>
    <w:p w:rsidR="007566A1" w:rsidRDefault="007566A1">
      <w:pPr>
        <w:pStyle w:val="ConsPlusNonformat"/>
      </w:pPr>
      <w:r>
        <w:t xml:space="preserve">                                        (городского округа)</w:t>
      </w:r>
    </w:p>
    <w:p w:rsidR="007566A1" w:rsidRDefault="007566A1">
      <w:pPr>
        <w:pStyle w:val="ConsPlusNonformat"/>
      </w:pPr>
      <w:r>
        <w:t xml:space="preserve">                                        Республики Татарстан</w:t>
      </w:r>
    </w:p>
    <w:p w:rsidR="007566A1" w:rsidRDefault="007566A1">
      <w:pPr>
        <w:pStyle w:val="ConsPlusNonformat"/>
      </w:pPr>
      <w:r>
        <w:t>________________________                ____________________________</w:t>
      </w:r>
    </w:p>
    <w:p w:rsidR="007566A1" w:rsidRDefault="007566A1">
      <w:pPr>
        <w:pStyle w:val="ConsPlusNonformat"/>
      </w:pPr>
      <w:r>
        <w:t>"__" ________ ____ г.                   "__" ________ ____ г.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142"/>
      <w:bookmarkEnd w:id="13"/>
      <w:r>
        <w:rPr>
          <w:rFonts w:ascii="Calibri" w:hAnsi="Calibri" w:cs="Calibri"/>
        </w:rPr>
        <w:t>Приложение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между Кабинетом Министров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муниципальным районом (городским округом)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планируемых значений показателей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оценки эффективности деятельности органов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муниципальных образований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pStyle w:val="ConsPlusNonformat"/>
      </w:pPr>
      <w:bookmarkStart w:id="14" w:name="Par153"/>
      <w:bookmarkEnd w:id="14"/>
      <w:r>
        <w:t xml:space="preserve">                           Планируемые значения</w:t>
      </w:r>
    </w:p>
    <w:p w:rsidR="007566A1" w:rsidRDefault="007566A1">
      <w:pPr>
        <w:pStyle w:val="ConsPlusNonformat"/>
      </w:pPr>
      <w:r>
        <w:t xml:space="preserve">         показателей для оценки эффективности деятельности органов</w:t>
      </w:r>
    </w:p>
    <w:p w:rsidR="007566A1" w:rsidRDefault="007566A1">
      <w:pPr>
        <w:pStyle w:val="ConsPlusNonformat"/>
      </w:pPr>
      <w:r>
        <w:t xml:space="preserve">            местного самоуправления ___________________________</w:t>
      </w:r>
    </w:p>
    <w:p w:rsidR="007566A1" w:rsidRDefault="007566A1">
      <w:pPr>
        <w:pStyle w:val="ConsPlusNonformat"/>
      </w:pPr>
      <w:r>
        <w:t xml:space="preserve">                 муниципального района (городского округа)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1200"/>
        <w:gridCol w:w="1560"/>
        <w:gridCol w:w="1560"/>
      </w:tblGrid>
      <w:tr w:rsidR="007566A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показателя, единица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измерения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Планируемые значения показателя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(n) год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(n + 1)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(n + 2) год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73"/>
      <w:bookmarkEnd w:id="15"/>
      <w:r>
        <w:rPr>
          <w:rFonts w:ascii="Calibri" w:hAnsi="Calibri" w:cs="Calibri"/>
        </w:rPr>
        <w:t>Приложение N 2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заключения соглашений между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Кабинетом Министров Республики Татарстан 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районами (городскими округами)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о достижении планируемых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значений показателей для оценки эффективности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органов местного самоуправления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82"/>
      <w:bookmarkEnd w:id="16"/>
      <w:r>
        <w:rPr>
          <w:rFonts w:ascii="Calibri" w:hAnsi="Calibri" w:cs="Calibri"/>
          <w:b/>
          <w:bCs/>
        </w:rPr>
        <w:t>ПЕРЕЧЕНЬ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ДЛЯ ОЦЕНКИ ЭФФЕКТИВНОСТИ ДЕЯТЕЛЬНОСТИ ОРГАНОВ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МУНИЦИПАЛЬНЫХ РАЙОНОВ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(ГОРОДСКИХ ОКРУГОВ) РЕСПУБЛИКИ ТАТАРСТАН</w:t>
      </w: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1920"/>
        <w:gridCol w:w="3120"/>
      </w:tblGrid>
      <w:tr w:rsidR="007566A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показателя,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единица измерения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Периодичность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мониторинга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 за  расчет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  численность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постоянного населения, тыс.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экономики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 субъектов  малого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расчете на 10 тыс. человек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единиц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экономики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среднесписочной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численности работников (без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внешних      совместителей)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малых и средних предприятий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 среднесписочной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численности работников (без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внешних совместителей) всех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и  организаций,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экономики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инвестиций в основной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   (за   исключением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 средств)   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расчете на 1 жителя, рублей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Агентство  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инвестиционного развития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по  социально-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экономическому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налоговых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неналоговых         доходов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   бюджета     (за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поступлений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налоговых    доходов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дополнительным   нормативам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отчислений) в общем  объеме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собственных доходов бюджета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   учета    субвенций),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процентов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финансов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по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площади    земельных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участков,        являющихся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объектами   налогообложения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земельным налогом, в  общей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площади          территории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           округа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(муниципального    района),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Федеральной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службы   государственной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регистрации, кадастра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картографии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Татарстан (по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согласованию),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Среднемесячная  номинальная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начисленная      заработная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работников, рублей: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крупных      и      средних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       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некоммерческих организаций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труда,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занятости  и  социальной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защиты 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дошкольных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учреждений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науки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науки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учителей      муниципальных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науки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учреждений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и искусства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культуры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7.6.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учреждений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культуры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по   делам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молодежи,    спорту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туризму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   выпускников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учреждений, сдавших  единый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 экзамен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русскому      языку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математике,     в     общей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численности     выпускников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учреждений,       сдававших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      государственный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экзамен      по      данным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предметам, процентов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науки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детей  в  возрасте  от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года до  шести  лет,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состоящих  на   учете   для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определения в муниципальные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дошкольные  образовательные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учреждения,     в     общей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численности     детей   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возрасте от одного года  до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 лет, процентов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науки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    населения,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систематически 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    физической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культурой    и     спортом,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по   делам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молодежи,    спорту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туризму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  площадь     жилых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помещений,  приходящаяся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среднем на  одного  жителя,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  метров   на    одного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 год - всего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 числе  введенная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действие за один  год,  кв.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метров на одного человека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по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   организаций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коммунального    комплекса,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осуществляющих производство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товаров, оказание услуг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водо-,    тепло-,    газо-,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электроснабжению,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водоотведению,      очистке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сточных   вод,   утилизации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(захоронению)       твердых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бытовых      отходов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использующих        объекты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коммунальной инфраструктуры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праве       частной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собственности, по  договору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аренды    или    концессии,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  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и      (или)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           округа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(муниципального  района)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уставном  капитале  которых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составляет  не   более   25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процентов,  в  общем  числе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 коммунального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комплекса,   осуществляющих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свою    деятельность     на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городского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округа      (муниципального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района), процентов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коммунального  хозяйства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          величина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потребления  энергетических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в  многоквартирных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домах: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электрическая      энергия,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кВт/час на 1 проживающего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13.2.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энергия, Гкал на 1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 общей площади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13.3.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 вода, 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проживающего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 вода,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проживающего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13.5.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природный газ,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проживающего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          величина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потребления  энергетических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 муниципальными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бюджетными учреждениями: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электрическая      энергия,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кВт/час на 1 человека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промышленности  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Республики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энергия, Гкал на 1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 общей площади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коммунального  хозяйства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Татарстан,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промышленности  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торговли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 вода, 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коммунального  хозяйства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Татарстан,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промышленности  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торговли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 вода,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и  жилищно-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хозяйства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природный газ, куб.  метров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промышленности       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Республики     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Татарстан,       Комитет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Татарстан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 протяженности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 общего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        местного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значения,   не   отвечающих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требованиям,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        протяженности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 общего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        местного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значения, процентов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транспорта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дорожного   хозяйства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    населения,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проживающего  в  населенных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пунктах,     не     имеющих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регулярного  автобусного  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     железнодорожного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сообщения                 с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административным    центром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      района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(городского   округа),    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численности населения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      района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(городского        округа),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транспорта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дорожного   хозяйства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  <w:tr w:rsidR="007566A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Удовлетворенность населения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деятельностью       органов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    самоуправления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           округа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(муниципального    района),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   от      числа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опрошенных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экономики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Татарстан,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Республики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      по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социально-экономическому</w:t>
            </w:r>
          </w:p>
          <w:p w:rsidR="007566A1" w:rsidRDefault="007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мониторингу             </w:t>
            </w:r>
          </w:p>
        </w:tc>
      </w:tr>
    </w:tbl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66A1" w:rsidRDefault="007566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4769" w:rsidRDefault="00E44769">
      <w:bookmarkStart w:id="17" w:name="_GoBack"/>
      <w:bookmarkEnd w:id="17"/>
    </w:p>
    <w:sectPr w:rsidR="00E44769" w:rsidSect="00A2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A1"/>
    <w:rsid w:val="000018C2"/>
    <w:rsid w:val="00003CBF"/>
    <w:rsid w:val="00003E44"/>
    <w:rsid w:val="00004BB3"/>
    <w:rsid w:val="000056EA"/>
    <w:rsid w:val="00005896"/>
    <w:rsid w:val="00005948"/>
    <w:rsid w:val="00007C4E"/>
    <w:rsid w:val="0001069D"/>
    <w:rsid w:val="00010775"/>
    <w:rsid w:val="00011D28"/>
    <w:rsid w:val="000121E5"/>
    <w:rsid w:val="00012498"/>
    <w:rsid w:val="000133A6"/>
    <w:rsid w:val="0001346D"/>
    <w:rsid w:val="00013B95"/>
    <w:rsid w:val="00014AAD"/>
    <w:rsid w:val="00017A04"/>
    <w:rsid w:val="000213DB"/>
    <w:rsid w:val="00023B94"/>
    <w:rsid w:val="00025D96"/>
    <w:rsid w:val="00027E07"/>
    <w:rsid w:val="00027F2A"/>
    <w:rsid w:val="000303E6"/>
    <w:rsid w:val="00031561"/>
    <w:rsid w:val="00031C00"/>
    <w:rsid w:val="00033E13"/>
    <w:rsid w:val="000367D3"/>
    <w:rsid w:val="00040101"/>
    <w:rsid w:val="00041816"/>
    <w:rsid w:val="00041EF2"/>
    <w:rsid w:val="000430C7"/>
    <w:rsid w:val="00044994"/>
    <w:rsid w:val="00045B7C"/>
    <w:rsid w:val="00050D75"/>
    <w:rsid w:val="00051F48"/>
    <w:rsid w:val="000524F8"/>
    <w:rsid w:val="00052E34"/>
    <w:rsid w:val="00057045"/>
    <w:rsid w:val="00060D1E"/>
    <w:rsid w:val="00066181"/>
    <w:rsid w:val="0006773A"/>
    <w:rsid w:val="0007187F"/>
    <w:rsid w:val="00073658"/>
    <w:rsid w:val="00075CB1"/>
    <w:rsid w:val="00075CF1"/>
    <w:rsid w:val="00076EF7"/>
    <w:rsid w:val="00077023"/>
    <w:rsid w:val="00080F41"/>
    <w:rsid w:val="0008246B"/>
    <w:rsid w:val="00082779"/>
    <w:rsid w:val="00091111"/>
    <w:rsid w:val="00092B89"/>
    <w:rsid w:val="00093E54"/>
    <w:rsid w:val="00094D83"/>
    <w:rsid w:val="00095576"/>
    <w:rsid w:val="000A02FF"/>
    <w:rsid w:val="000A0677"/>
    <w:rsid w:val="000A4DA9"/>
    <w:rsid w:val="000A7C3D"/>
    <w:rsid w:val="000B1774"/>
    <w:rsid w:val="000B2FD4"/>
    <w:rsid w:val="000B4593"/>
    <w:rsid w:val="000B462A"/>
    <w:rsid w:val="000C016A"/>
    <w:rsid w:val="000C0E96"/>
    <w:rsid w:val="000C4B45"/>
    <w:rsid w:val="000D071F"/>
    <w:rsid w:val="000D100D"/>
    <w:rsid w:val="000D1BAE"/>
    <w:rsid w:val="000D36D5"/>
    <w:rsid w:val="000D499B"/>
    <w:rsid w:val="000D5E14"/>
    <w:rsid w:val="000E13C5"/>
    <w:rsid w:val="000E4B2D"/>
    <w:rsid w:val="000E6601"/>
    <w:rsid w:val="000F1CED"/>
    <w:rsid w:val="000F2EC2"/>
    <w:rsid w:val="000F3AF2"/>
    <w:rsid w:val="000F614C"/>
    <w:rsid w:val="001014E2"/>
    <w:rsid w:val="001035C1"/>
    <w:rsid w:val="001044D6"/>
    <w:rsid w:val="00105C46"/>
    <w:rsid w:val="00110CCE"/>
    <w:rsid w:val="001112C7"/>
    <w:rsid w:val="00112620"/>
    <w:rsid w:val="00113EBE"/>
    <w:rsid w:val="001145E5"/>
    <w:rsid w:val="00116567"/>
    <w:rsid w:val="00122F9D"/>
    <w:rsid w:val="001234DE"/>
    <w:rsid w:val="00123BA7"/>
    <w:rsid w:val="00124697"/>
    <w:rsid w:val="00130543"/>
    <w:rsid w:val="00133520"/>
    <w:rsid w:val="001360CF"/>
    <w:rsid w:val="00137370"/>
    <w:rsid w:val="00140D77"/>
    <w:rsid w:val="00143081"/>
    <w:rsid w:val="001444C9"/>
    <w:rsid w:val="00144854"/>
    <w:rsid w:val="00144912"/>
    <w:rsid w:val="00151EDA"/>
    <w:rsid w:val="0015289F"/>
    <w:rsid w:val="00154A78"/>
    <w:rsid w:val="001560C6"/>
    <w:rsid w:val="001562BA"/>
    <w:rsid w:val="00165947"/>
    <w:rsid w:val="00165D4A"/>
    <w:rsid w:val="00166392"/>
    <w:rsid w:val="00172692"/>
    <w:rsid w:val="001734CB"/>
    <w:rsid w:val="00173A0A"/>
    <w:rsid w:val="00184AC1"/>
    <w:rsid w:val="00185DB3"/>
    <w:rsid w:val="00186B50"/>
    <w:rsid w:val="0018751C"/>
    <w:rsid w:val="001879DC"/>
    <w:rsid w:val="00187A4A"/>
    <w:rsid w:val="00187A9E"/>
    <w:rsid w:val="00191A51"/>
    <w:rsid w:val="00191AFA"/>
    <w:rsid w:val="00192967"/>
    <w:rsid w:val="001932E8"/>
    <w:rsid w:val="00194167"/>
    <w:rsid w:val="0019505C"/>
    <w:rsid w:val="00197BCF"/>
    <w:rsid w:val="001A0B65"/>
    <w:rsid w:val="001A3023"/>
    <w:rsid w:val="001A5688"/>
    <w:rsid w:val="001A5EB1"/>
    <w:rsid w:val="001A7099"/>
    <w:rsid w:val="001A79D8"/>
    <w:rsid w:val="001A7B64"/>
    <w:rsid w:val="001B12B5"/>
    <w:rsid w:val="001B3325"/>
    <w:rsid w:val="001B3AFA"/>
    <w:rsid w:val="001B3B2E"/>
    <w:rsid w:val="001B4051"/>
    <w:rsid w:val="001B5D19"/>
    <w:rsid w:val="001B7114"/>
    <w:rsid w:val="001C03E0"/>
    <w:rsid w:val="001C1032"/>
    <w:rsid w:val="001C6090"/>
    <w:rsid w:val="001C7B64"/>
    <w:rsid w:val="001D3E20"/>
    <w:rsid w:val="001D5340"/>
    <w:rsid w:val="001D56CC"/>
    <w:rsid w:val="001D57E8"/>
    <w:rsid w:val="001D5FD1"/>
    <w:rsid w:val="001E0171"/>
    <w:rsid w:val="001F197D"/>
    <w:rsid w:val="001F2FAC"/>
    <w:rsid w:val="001F412C"/>
    <w:rsid w:val="001F7770"/>
    <w:rsid w:val="002004E7"/>
    <w:rsid w:val="002038FD"/>
    <w:rsid w:val="00206F3C"/>
    <w:rsid w:val="002079A4"/>
    <w:rsid w:val="00210BAA"/>
    <w:rsid w:val="00211BFA"/>
    <w:rsid w:val="00212EEA"/>
    <w:rsid w:val="00214454"/>
    <w:rsid w:val="0021570B"/>
    <w:rsid w:val="00215936"/>
    <w:rsid w:val="00215B88"/>
    <w:rsid w:val="00217C13"/>
    <w:rsid w:val="00217DE7"/>
    <w:rsid w:val="00220477"/>
    <w:rsid w:val="002216D0"/>
    <w:rsid w:val="0022341B"/>
    <w:rsid w:val="002245F1"/>
    <w:rsid w:val="00225B04"/>
    <w:rsid w:val="002272F3"/>
    <w:rsid w:val="002276A7"/>
    <w:rsid w:val="00230449"/>
    <w:rsid w:val="00231238"/>
    <w:rsid w:val="00231D7D"/>
    <w:rsid w:val="00232556"/>
    <w:rsid w:val="00232B52"/>
    <w:rsid w:val="00234069"/>
    <w:rsid w:val="002340AE"/>
    <w:rsid w:val="00234502"/>
    <w:rsid w:val="002377F5"/>
    <w:rsid w:val="00242306"/>
    <w:rsid w:val="0024240F"/>
    <w:rsid w:val="00242879"/>
    <w:rsid w:val="002477D5"/>
    <w:rsid w:val="0024787B"/>
    <w:rsid w:val="00250913"/>
    <w:rsid w:val="00251512"/>
    <w:rsid w:val="00252760"/>
    <w:rsid w:val="00252CAF"/>
    <w:rsid w:val="002559C8"/>
    <w:rsid w:val="0025610C"/>
    <w:rsid w:val="00256849"/>
    <w:rsid w:val="00260B96"/>
    <w:rsid w:val="00262B7A"/>
    <w:rsid w:val="0026450B"/>
    <w:rsid w:val="00265293"/>
    <w:rsid w:val="00270BD6"/>
    <w:rsid w:val="002719E7"/>
    <w:rsid w:val="00273244"/>
    <w:rsid w:val="0027349C"/>
    <w:rsid w:val="002742F2"/>
    <w:rsid w:val="00280592"/>
    <w:rsid w:val="00280D13"/>
    <w:rsid w:val="002868AD"/>
    <w:rsid w:val="00287C4F"/>
    <w:rsid w:val="00293190"/>
    <w:rsid w:val="002960B6"/>
    <w:rsid w:val="00297D66"/>
    <w:rsid w:val="002A178A"/>
    <w:rsid w:val="002A3D75"/>
    <w:rsid w:val="002A7930"/>
    <w:rsid w:val="002B2FB1"/>
    <w:rsid w:val="002B466E"/>
    <w:rsid w:val="002B6600"/>
    <w:rsid w:val="002B7EB2"/>
    <w:rsid w:val="002C57CE"/>
    <w:rsid w:val="002C699A"/>
    <w:rsid w:val="002D02C8"/>
    <w:rsid w:val="002D034A"/>
    <w:rsid w:val="002D0366"/>
    <w:rsid w:val="002D18DC"/>
    <w:rsid w:val="002D1B07"/>
    <w:rsid w:val="002D1D93"/>
    <w:rsid w:val="002D5793"/>
    <w:rsid w:val="002D6C17"/>
    <w:rsid w:val="002D6C32"/>
    <w:rsid w:val="002D7439"/>
    <w:rsid w:val="002D7FB4"/>
    <w:rsid w:val="002E0C01"/>
    <w:rsid w:val="002E4EB9"/>
    <w:rsid w:val="002E5B32"/>
    <w:rsid w:val="002E5B62"/>
    <w:rsid w:val="002E6707"/>
    <w:rsid w:val="002E7A35"/>
    <w:rsid w:val="002F375C"/>
    <w:rsid w:val="002F5222"/>
    <w:rsid w:val="00300747"/>
    <w:rsid w:val="003036C7"/>
    <w:rsid w:val="003047BA"/>
    <w:rsid w:val="00304C2C"/>
    <w:rsid w:val="003060CF"/>
    <w:rsid w:val="00306691"/>
    <w:rsid w:val="00311134"/>
    <w:rsid w:val="003159C9"/>
    <w:rsid w:val="0031760E"/>
    <w:rsid w:val="00320C4C"/>
    <w:rsid w:val="0032233F"/>
    <w:rsid w:val="00322B4E"/>
    <w:rsid w:val="003246F9"/>
    <w:rsid w:val="00326A34"/>
    <w:rsid w:val="00326E56"/>
    <w:rsid w:val="003306A6"/>
    <w:rsid w:val="00330C79"/>
    <w:rsid w:val="00332467"/>
    <w:rsid w:val="00332778"/>
    <w:rsid w:val="00332E04"/>
    <w:rsid w:val="0033400F"/>
    <w:rsid w:val="00334A49"/>
    <w:rsid w:val="003351A8"/>
    <w:rsid w:val="00337465"/>
    <w:rsid w:val="00337812"/>
    <w:rsid w:val="00340CF5"/>
    <w:rsid w:val="003440EC"/>
    <w:rsid w:val="00351365"/>
    <w:rsid w:val="0035181C"/>
    <w:rsid w:val="0035250E"/>
    <w:rsid w:val="00352E61"/>
    <w:rsid w:val="00353193"/>
    <w:rsid w:val="00356ACC"/>
    <w:rsid w:val="00356DFD"/>
    <w:rsid w:val="003603F0"/>
    <w:rsid w:val="003630FD"/>
    <w:rsid w:val="00364B99"/>
    <w:rsid w:val="00365EC7"/>
    <w:rsid w:val="00366036"/>
    <w:rsid w:val="00366717"/>
    <w:rsid w:val="00366FB5"/>
    <w:rsid w:val="0037038F"/>
    <w:rsid w:val="00370996"/>
    <w:rsid w:val="00375C0B"/>
    <w:rsid w:val="00376648"/>
    <w:rsid w:val="00376F53"/>
    <w:rsid w:val="003801E4"/>
    <w:rsid w:val="00382E7E"/>
    <w:rsid w:val="003878F9"/>
    <w:rsid w:val="00387976"/>
    <w:rsid w:val="00391628"/>
    <w:rsid w:val="00394BEC"/>
    <w:rsid w:val="0039526E"/>
    <w:rsid w:val="00395F97"/>
    <w:rsid w:val="00397540"/>
    <w:rsid w:val="003B0235"/>
    <w:rsid w:val="003B5C53"/>
    <w:rsid w:val="003B61D4"/>
    <w:rsid w:val="003C2818"/>
    <w:rsid w:val="003C2D4A"/>
    <w:rsid w:val="003C3F8C"/>
    <w:rsid w:val="003C63A7"/>
    <w:rsid w:val="003C7C57"/>
    <w:rsid w:val="003D045F"/>
    <w:rsid w:val="003D1914"/>
    <w:rsid w:val="003D238B"/>
    <w:rsid w:val="003E4DB4"/>
    <w:rsid w:val="003E5ED4"/>
    <w:rsid w:val="003E7C4E"/>
    <w:rsid w:val="003F22C2"/>
    <w:rsid w:val="003F2C7F"/>
    <w:rsid w:val="003F3992"/>
    <w:rsid w:val="003F7551"/>
    <w:rsid w:val="003F7ECF"/>
    <w:rsid w:val="00402A40"/>
    <w:rsid w:val="00404F0C"/>
    <w:rsid w:val="004067DE"/>
    <w:rsid w:val="0040741C"/>
    <w:rsid w:val="004110AB"/>
    <w:rsid w:val="004172D1"/>
    <w:rsid w:val="00417946"/>
    <w:rsid w:val="0042417D"/>
    <w:rsid w:val="004245BB"/>
    <w:rsid w:val="00431194"/>
    <w:rsid w:val="00431E62"/>
    <w:rsid w:val="00434B89"/>
    <w:rsid w:val="00435006"/>
    <w:rsid w:val="0044021B"/>
    <w:rsid w:val="00441BDE"/>
    <w:rsid w:val="00443317"/>
    <w:rsid w:val="00444365"/>
    <w:rsid w:val="0044544E"/>
    <w:rsid w:val="004465C4"/>
    <w:rsid w:val="004502CF"/>
    <w:rsid w:val="00451288"/>
    <w:rsid w:val="00452312"/>
    <w:rsid w:val="00454220"/>
    <w:rsid w:val="00455FD3"/>
    <w:rsid w:val="00460ABD"/>
    <w:rsid w:val="00460D4D"/>
    <w:rsid w:val="00461869"/>
    <w:rsid w:val="00462A37"/>
    <w:rsid w:val="004667BC"/>
    <w:rsid w:val="004675F9"/>
    <w:rsid w:val="00470014"/>
    <w:rsid w:val="00470EC7"/>
    <w:rsid w:val="00471BCA"/>
    <w:rsid w:val="0047242D"/>
    <w:rsid w:val="00472C08"/>
    <w:rsid w:val="004753E6"/>
    <w:rsid w:val="004828FA"/>
    <w:rsid w:val="0048522A"/>
    <w:rsid w:val="00487CF5"/>
    <w:rsid w:val="00493C57"/>
    <w:rsid w:val="004943B9"/>
    <w:rsid w:val="00496392"/>
    <w:rsid w:val="004A0CDB"/>
    <w:rsid w:val="004A1B12"/>
    <w:rsid w:val="004A1CB1"/>
    <w:rsid w:val="004A46F6"/>
    <w:rsid w:val="004A584F"/>
    <w:rsid w:val="004A73A1"/>
    <w:rsid w:val="004A78D9"/>
    <w:rsid w:val="004A792D"/>
    <w:rsid w:val="004B00AE"/>
    <w:rsid w:val="004B2238"/>
    <w:rsid w:val="004B2DF6"/>
    <w:rsid w:val="004B62A7"/>
    <w:rsid w:val="004B7F05"/>
    <w:rsid w:val="004C4867"/>
    <w:rsid w:val="004C53BB"/>
    <w:rsid w:val="004C583E"/>
    <w:rsid w:val="004C70B1"/>
    <w:rsid w:val="004C7472"/>
    <w:rsid w:val="004C7B72"/>
    <w:rsid w:val="004D0470"/>
    <w:rsid w:val="004D094F"/>
    <w:rsid w:val="004D46A5"/>
    <w:rsid w:val="004D49DA"/>
    <w:rsid w:val="004E0C99"/>
    <w:rsid w:val="004E1444"/>
    <w:rsid w:val="004E1FB8"/>
    <w:rsid w:val="004E2D6C"/>
    <w:rsid w:val="004E4E02"/>
    <w:rsid w:val="004F0603"/>
    <w:rsid w:val="004F0724"/>
    <w:rsid w:val="004F0AD4"/>
    <w:rsid w:val="004F0FCD"/>
    <w:rsid w:val="004F537A"/>
    <w:rsid w:val="004F68B4"/>
    <w:rsid w:val="00501908"/>
    <w:rsid w:val="00501EA8"/>
    <w:rsid w:val="00502323"/>
    <w:rsid w:val="005033B5"/>
    <w:rsid w:val="00503FFA"/>
    <w:rsid w:val="00505D34"/>
    <w:rsid w:val="005067A2"/>
    <w:rsid w:val="00506FCE"/>
    <w:rsid w:val="005149DC"/>
    <w:rsid w:val="005152B2"/>
    <w:rsid w:val="00517880"/>
    <w:rsid w:val="00530D93"/>
    <w:rsid w:val="00532916"/>
    <w:rsid w:val="005337C6"/>
    <w:rsid w:val="005372CC"/>
    <w:rsid w:val="00540BCB"/>
    <w:rsid w:val="0054104A"/>
    <w:rsid w:val="00541517"/>
    <w:rsid w:val="005429EA"/>
    <w:rsid w:val="005437ED"/>
    <w:rsid w:val="00544D39"/>
    <w:rsid w:val="00547E6D"/>
    <w:rsid w:val="005537DF"/>
    <w:rsid w:val="005544DD"/>
    <w:rsid w:val="00555317"/>
    <w:rsid w:val="0055654F"/>
    <w:rsid w:val="005570CB"/>
    <w:rsid w:val="005603F5"/>
    <w:rsid w:val="0056108E"/>
    <w:rsid w:val="00561E85"/>
    <w:rsid w:val="00566180"/>
    <w:rsid w:val="0057052F"/>
    <w:rsid w:val="00570C65"/>
    <w:rsid w:val="0057163F"/>
    <w:rsid w:val="0057264A"/>
    <w:rsid w:val="00574E88"/>
    <w:rsid w:val="00575289"/>
    <w:rsid w:val="00576E97"/>
    <w:rsid w:val="005801EA"/>
    <w:rsid w:val="00580687"/>
    <w:rsid w:val="00583756"/>
    <w:rsid w:val="00583FD0"/>
    <w:rsid w:val="00583FE9"/>
    <w:rsid w:val="00584954"/>
    <w:rsid w:val="00586723"/>
    <w:rsid w:val="00590596"/>
    <w:rsid w:val="00591BBA"/>
    <w:rsid w:val="00592A7D"/>
    <w:rsid w:val="00592F63"/>
    <w:rsid w:val="005938F2"/>
    <w:rsid w:val="00593D2E"/>
    <w:rsid w:val="00593E46"/>
    <w:rsid w:val="00594292"/>
    <w:rsid w:val="00596433"/>
    <w:rsid w:val="00597290"/>
    <w:rsid w:val="005974A2"/>
    <w:rsid w:val="005A264C"/>
    <w:rsid w:val="005A2EBC"/>
    <w:rsid w:val="005A5044"/>
    <w:rsid w:val="005A5A09"/>
    <w:rsid w:val="005B0A5C"/>
    <w:rsid w:val="005B0AC9"/>
    <w:rsid w:val="005B0D27"/>
    <w:rsid w:val="005B11DF"/>
    <w:rsid w:val="005B125C"/>
    <w:rsid w:val="005B2F51"/>
    <w:rsid w:val="005B57A5"/>
    <w:rsid w:val="005B5D74"/>
    <w:rsid w:val="005C31C8"/>
    <w:rsid w:val="005C3E0A"/>
    <w:rsid w:val="005C68B0"/>
    <w:rsid w:val="005C6A2B"/>
    <w:rsid w:val="005C7874"/>
    <w:rsid w:val="005C7C13"/>
    <w:rsid w:val="005D00A6"/>
    <w:rsid w:val="005D1C26"/>
    <w:rsid w:val="005D26EA"/>
    <w:rsid w:val="005D270C"/>
    <w:rsid w:val="005D2BE8"/>
    <w:rsid w:val="005D34C9"/>
    <w:rsid w:val="005D3F31"/>
    <w:rsid w:val="005D54EA"/>
    <w:rsid w:val="005D56F1"/>
    <w:rsid w:val="005E01B2"/>
    <w:rsid w:val="005E22CA"/>
    <w:rsid w:val="005E2B8B"/>
    <w:rsid w:val="005E4776"/>
    <w:rsid w:val="005E5B3F"/>
    <w:rsid w:val="005F0E19"/>
    <w:rsid w:val="005F2699"/>
    <w:rsid w:val="005F3698"/>
    <w:rsid w:val="005F5AF2"/>
    <w:rsid w:val="005F7A1C"/>
    <w:rsid w:val="0060198A"/>
    <w:rsid w:val="00602549"/>
    <w:rsid w:val="00602BE1"/>
    <w:rsid w:val="006056A7"/>
    <w:rsid w:val="00606B08"/>
    <w:rsid w:val="00606C02"/>
    <w:rsid w:val="006073A5"/>
    <w:rsid w:val="00607E3D"/>
    <w:rsid w:val="006115F1"/>
    <w:rsid w:val="00611BDE"/>
    <w:rsid w:val="00611CDF"/>
    <w:rsid w:val="00612A39"/>
    <w:rsid w:val="00614453"/>
    <w:rsid w:val="00617801"/>
    <w:rsid w:val="006178BC"/>
    <w:rsid w:val="006231C4"/>
    <w:rsid w:val="00624511"/>
    <w:rsid w:val="0062651F"/>
    <w:rsid w:val="00630382"/>
    <w:rsid w:val="006311C1"/>
    <w:rsid w:val="00632952"/>
    <w:rsid w:val="00633921"/>
    <w:rsid w:val="00633FD5"/>
    <w:rsid w:val="006353EF"/>
    <w:rsid w:val="00635BCA"/>
    <w:rsid w:val="00637515"/>
    <w:rsid w:val="0064058B"/>
    <w:rsid w:val="00640C5E"/>
    <w:rsid w:val="00640D5F"/>
    <w:rsid w:val="00641F3A"/>
    <w:rsid w:val="00642F73"/>
    <w:rsid w:val="0064372C"/>
    <w:rsid w:val="006443E2"/>
    <w:rsid w:val="006449E9"/>
    <w:rsid w:val="00644F7A"/>
    <w:rsid w:val="00647D55"/>
    <w:rsid w:val="00647DAA"/>
    <w:rsid w:val="00650DF0"/>
    <w:rsid w:val="00651376"/>
    <w:rsid w:val="00651FE8"/>
    <w:rsid w:val="0065306E"/>
    <w:rsid w:val="00653299"/>
    <w:rsid w:val="0065346F"/>
    <w:rsid w:val="00653582"/>
    <w:rsid w:val="006535BA"/>
    <w:rsid w:val="00655DC8"/>
    <w:rsid w:val="0065763B"/>
    <w:rsid w:val="0066222E"/>
    <w:rsid w:val="00662A17"/>
    <w:rsid w:val="006639F9"/>
    <w:rsid w:val="006642B6"/>
    <w:rsid w:val="006648E8"/>
    <w:rsid w:val="006671C2"/>
    <w:rsid w:val="00670266"/>
    <w:rsid w:val="00673207"/>
    <w:rsid w:val="00674332"/>
    <w:rsid w:val="0067696A"/>
    <w:rsid w:val="00677AF8"/>
    <w:rsid w:val="00682E47"/>
    <w:rsid w:val="00682F06"/>
    <w:rsid w:val="0068337E"/>
    <w:rsid w:val="00685E86"/>
    <w:rsid w:val="006909C2"/>
    <w:rsid w:val="006914A7"/>
    <w:rsid w:val="00693E6F"/>
    <w:rsid w:val="00694328"/>
    <w:rsid w:val="00694A15"/>
    <w:rsid w:val="006A061D"/>
    <w:rsid w:val="006A5DE8"/>
    <w:rsid w:val="006A75EA"/>
    <w:rsid w:val="006B01E7"/>
    <w:rsid w:val="006B1442"/>
    <w:rsid w:val="006B2781"/>
    <w:rsid w:val="006B27E5"/>
    <w:rsid w:val="006B46E0"/>
    <w:rsid w:val="006B6CA1"/>
    <w:rsid w:val="006C49AE"/>
    <w:rsid w:val="006D031B"/>
    <w:rsid w:val="006D546E"/>
    <w:rsid w:val="006D6D06"/>
    <w:rsid w:val="006D7E0E"/>
    <w:rsid w:val="006E06F4"/>
    <w:rsid w:val="006E09F2"/>
    <w:rsid w:val="006E19AD"/>
    <w:rsid w:val="006E1B68"/>
    <w:rsid w:val="006E1C37"/>
    <w:rsid w:val="006E4043"/>
    <w:rsid w:val="006E4C8A"/>
    <w:rsid w:val="006E5E47"/>
    <w:rsid w:val="006E600C"/>
    <w:rsid w:val="006E73EA"/>
    <w:rsid w:val="006F26D0"/>
    <w:rsid w:val="006F4745"/>
    <w:rsid w:val="006F7514"/>
    <w:rsid w:val="0070675E"/>
    <w:rsid w:val="00711367"/>
    <w:rsid w:val="007130C9"/>
    <w:rsid w:val="00715DD4"/>
    <w:rsid w:val="007203CE"/>
    <w:rsid w:val="007206B8"/>
    <w:rsid w:val="007206BE"/>
    <w:rsid w:val="007222FE"/>
    <w:rsid w:val="00723E7C"/>
    <w:rsid w:val="00727F20"/>
    <w:rsid w:val="00730003"/>
    <w:rsid w:val="0073352A"/>
    <w:rsid w:val="00733763"/>
    <w:rsid w:val="0073440B"/>
    <w:rsid w:val="00735016"/>
    <w:rsid w:val="00736808"/>
    <w:rsid w:val="007435F0"/>
    <w:rsid w:val="007472C6"/>
    <w:rsid w:val="0075230C"/>
    <w:rsid w:val="00755348"/>
    <w:rsid w:val="00755D94"/>
    <w:rsid w:val="007566A1"/>
    <w:rsid w:val="0075760B"/>
    <w:rsid w:val="00760270"/>
    <w:rsid w:val="00761653"/>
    <w:rsid w:val="0076235E"/>
    <w:rsid w:val="007625CC"/>
    <w:rsid w:val="00762B3D"/>
    <w:rsid w:val="0076510A"/>
    <w:rsid w:val="007652CD"/>
    <w:rsid w:val="0077049D"/>
    <w:rsid w:val="00770BF3"/>
    <w:rsid w:val="00772D01"/>
    <w:rsid w:val="00775696"/>
    <w:rsid w:val="007766D2"/>
    <w:rsid w:val="007769BB"/>
    <w:rsid w:val="00776CD3"/>
    <w:rsid w:val="00777338"/>
    <w:rsid w:val="00780992"/>
    <w:rsid w:val="00782881"/>
    <w:rsid w:val="00782A47"/>
    <w:rsid w:val="0078303F"/>
    <w:rsid w:val="00784EAA"/>
    <w:rsid w:val="007876C9"/>
    <w:rsid w:val="00795735"/>
    <w:rsid w:val="00796EE1"/>
    <w:rsid w:val="007A0241"/>
    <w:rsid w:val="007A28BE"/>
    <w:rsid w:val="007A4F88"/>
    <w:rsid w:val="007A51D3"/>
    <w:rsid w:val="007A54EB"/>
    <w:rsid w:val="007A7C89"/>
    <w:rsid w:val="007B2970"/>
    <w:rsid w:val="007B4A94"/>
    <w:rsid w:val="007B5BA6"/>
    <w:rsid w:val="007B7C3B"/>
    <w:rsid w:val="007D1E44"/>
    <w:rsid w:val="007D2FF6"/>
    <w:rsid w:val="007D3C77"/>
    <w:rsid w:val="007D4C20"/>
    <w:rsid w:val="007D63F0"/>
    <w:rsid w:val="007D6D34"/>
    <w:rsid w:val="007D6D63"/>
    <w:rsid w:val="007E1436"/>
    <w:rsid w:val="007E3BB0"/>
    <w:rsid w:val="007E4588"/>
    <w:rsid w:val="007E4D93"/>
    <w:rsid w:val="007E562E"/>
    <w:rsid w:val="007E7743"/>
    <w:rsid w:val="007E7F10"/>
    <w:rsid w:val="007F0CB3"/>
    <w:rsid w:val="007F213B"/>
    <w:rsid w:val="007F355E"/>
    <w:rsid w:val="007F3B4F"/>
    <w:rsid w:val="007F57F7"/>
    <w:rsid w:val="007F6B90"/>
    <w:rsid w:val="008006FB"/>
    <w:rsid w:val="008024FC"/>
    <w:rsid w:val="008104C8"/>
    <w:rsid w:val="00811096"/>
    <w:rsid w:val="00812347"/>
    <w:rsid w:val="00815541"/>
    <w:rsid w:val="00816D81"/>
    <w:rsid w:val="00822111"/>
    <w:rsid w:val="00824B32"/>
    <w:rsid w:val="008250A9"/>
    <w:rsid w:val="008278C9"/>
    <w:rsid w:val="00827DD0"/>
    <w:rsid w:val="00830D9C"/>
    <w:rsid w:val="008317E9"/>
    <w:rsid w:val="0083284B"/>
    <w:rsid w:val="008353AD"/>
    <w:rsid w:val="0083637B"/>
    <w:rsid w:val="008366A8"/>
    <w:rsid w:val="008375BB"/>
    <w:rsid w:val="00837D9B"/>
    <w:rsid w:val="00843330"/>
    <w:rsid w:val="00843843"/>
    <w:rsid w:val="008438C1"/>
    <w:rsid w:val="00844E6C"/>
    <w:rsid w:val="00846292"/>
    <w:rsid w:val="00847CAB"/>
    <w:rsid w:val="00851CE2"/>
    <w:rsid w:val="008556E1"/>
    <w:rsid w:val="008609F5"/>
    <w:rsid w:val="00862086"/>
    <w:rsid w:val="00862FD9"/>
    <w:rsid w:val="0086340E"/>
    <w:rsid w:val="00864348"/>
    <w:rsid w:val="008662F1"/>
    <w:rsid w:val="0086725F"/>
    <w:rsid w:val="008714FF"/>
    <w:rsid w:val="00872A44"/>
    <w:rsid w:val="008733B5"/>
    <w:rsid w:val="008746B2"/>
    <w:rsid w:val="00876B34"/>
    <w:rsid w:val="00876B5F"/>
    <w:rsid w:val="00877F27"/>
    <w:rsid w:val="00880E55"/>
    <w:rsid w:val="00881B84"/>
    <w:rsid w:val="0088436D"/>
    <w:rsid w:val="008861DA"/>
    <w:rsid w:val="008968D6"/>
    <w:rsid w:val="008A4DE1"/>
    <w:rsid w:val="008A5344"/>
    <w:rsid w:val="008B5E53"/>
    <w:rsid w:val="008B6E67"/>
    <w:rsid w:val="008C0746"/>
    <w:rsid w:val="008C1C48"/>
    <w:rsid w:val="008C270B"/>
    <w:rsid w:val="008C332A"/>
    <w:rsid w:val="008C3CCF"/>
    <w:rsid w:val="008C416C"/>
    <w:rsid w:val="008C69AE"/>
    <w:rsid w:val="008C71D2"/>
    <w:rsid w:val="008D03B6"/>
    <w:rsid w:val="008D1D25"/>
    <w:rsid w:val="008D338A"/>
    <w:rsid w:val="008D460C"/>
    <w:rsid w:val="008D5B60"/>
    <w:rsid w:val="008D7C17"/>
    <w:rsid w:val="008E070F"/>
    <w:rsid w:val="008E177E"/>
    <w:rsid w:val="008E1A9B"/>
    <w:rsid w:val="008F4A59"/>
    <w:rsid w:val="008F7172"/>
    <w:rsid w:val="0090277C"/>
    <w:rsid w:val="00902D63"/>
    <w:rsid w:val="00907B78"/>
    <w:rsid w:val="009125FB"/>
    <w:rsid w:val="00912976"/>
    <w:rsid w:val="00915AB4"/>
    <w:rsid w:val="00917DEA"/>
    <w:rsid w:val="009233BB"/>
    <w:rsid w:val="0092344B"/>
    <w:rsid w:val="00930BE3"/>
    <w:rsid w:val="00935D96"/>
    <w:rsid w:val="00936E9C"/>
    <w:rsid w:val="00941ECC"/>
    <w:rsid w:val="00942A04"/>
    <w:rsid w:val="00946A85"/>
    <w:rsid w:val="00951D2B"/>
    <w:rsid w:val="0095368B"/>
    <w:rsid w:val="00956A1C"/>
    <w:rsid w:val="00956C57"/>
    <w:rsid w:val="00961830"/>
    <w:rsid w:val="00964833"/>
    <w:rsid w:val="00965DD3"/>
    <w:rsid w:val="00966057"/>
    <w:rsid w:val="009710FF"/>
    <w:rsid w:val="00972E61"/>
    <w:rsid w:val="00974A8B"/>
    <w:rsid w:val="00974D79"/>
    <w:rsid w:val="0097731C"/>
    <w:rsid w:val="00982C43"/>
    <w:rsid w:val="00984112"/>
    <w:rsid w:val="009900AA"/>
    <w:rsid w:val="009914BC"/>
    <w:rsid w:val="00994B25"/>
    <w:rsid w:val="009971D8"/>
    <w:rsid w:val="009A070E"/>
    <w:rsid w:val="009A1F91"/>
    <w:rsid w:val="009A25EC"/>
    <w:rsid w:val="009A26EB"/>
    <w:rsid w:val="009A30A0"/>
    <w:rsid w:val="009A3C7D"/>
    <w:rsid w:val="009A55AC"/>
    <w:rsid w:val="009A61D9"/>
    <w:rsid w:val="009A6D86"/>
    <w:rsid w:val="009B0235"/>
    <w:rsid w:val="009B25B4"/>
    <w:rsid w:val="009B4B4A"/>
    <w:rsid w:val="009B4C50"/>
    <w:rsid w:val="009C39F9"/>
    <w:rsid w:val="009C441C"/>
    <w:rsid w:val="009C442C"/>
    <w:rsid w:val="009C6DF7"/>
    <w:rsid w:val="009C76FD"/>
    <w:rsid w:val="009D07B5"/>
    <w:rsid w:val="009D310B"/>
    <w:rsid w:val="009D5F93"/>
    <w:rsid w:val="009E0BF0"/>
    <w:rsid w:val="009E28C0"/>
    <w:rsid w:val="009E36A7"/>
    <w:rsid w:val="009E4D87"/>
    <w:rsid w:val="009E71E6"/>
    <w:rsid w:val="009F06DB"/>
    <w:rsid w:val="009F4DF3"/>
    <w:rsid w:val="00A0105E"/>
    <w:rsid w:val="00A01430"/>
    <w:rsid w:val="00A060DB"/>
    <w:rsid w:val="00A10E80"/>
    <w:rsid w:val="00A112E9"/>
    <w:rsid w:val="00A1372C"/>
    <w:rsid w:val="00A145F5"/>
    <w:rsid w:val="00A158A1"/>
    <w:rsid w:val="00A15EC0"/>
    <w:rsid w:val="00A165DB"/>
    <w:rsid w:val="00A16BBB"/>
    <w:rsid w:val="00A21AD5"/>
    <w:rsid w:val="00A21B3E"/>
    <w:rsid w:val="00A23042"/>
    <w:rsid w:val="00A23103"/>
    <w:rsid w:val="00A25D7F"/>
    <w:rsid w:val="00A30F3C"/>
    <w:rsid w:val="00A31A93"/>
    <w:rsid w:val="00A328A3"/>
    <w:rsid w:val="00A3539E"/>
    <w:rsid w:val="00A354F1"/>
    <w:rsid w:val="00A41C91"/>
    <w:rsid w:val="00A44D70"/>
    <w:rsid w:val="00A5177A"/>
    <w:rsid w:val="00A525F1"/>
    <w:rsid w:val="00A533AE"/>
    <w:rsid w:val="00A536B7"/>
    <w:rsid w:val="00A57DD8"/>
    <w:rsid w:val="00A60E68"/>
    <w:rsid w:val="00A617AE"/>
    <w:rsid w:val="00A62DF7"/>
    <w:rsid w:val="00A66809"/>
    <w:rsid w:val="00A71D88"/>
    <w:rsid w:val="00A77B52"/>
    <w:rsid w:val="00A80D98"/>
    <w:rsid w:val="00A82600"/>
    <w:rsid w:val="00A841D3"/>
    <w:rsid w:val="00A924A2"/>
    <w:rsid w:val="00A93C9A"/>
    <w:rsid w:val="00A96C03"/>
    <w:rsid w:val="00A971F7"/>
    <w:rsid w:val="00AA08BE"/>
    <w:rsid w:val="00AA1868"/>
    <w:rsid w:val="00AA37F4"/>
    <w:rsid w:val="00AA4806"/>
    <w:rsid w:val="00AA5348"/>
    <w:rsid w:val="00AB0A69"/>
    <w:rsid w:val="00AB5B10"/>
    <w:rsid w:val="00AC208E"/>
    <w:rsid w:val="00AC2A96"/>
    <w:rsid w:val="00AC32AB"/>
    <w:rsid w:val="00AC3544"/>
    <w:rsid w:val="00AC35D6"/>
    <w:rsid w:val="00AD02C0"/>
    <w:rsid w:val="00AD4219"/>
    <w:rsid w:val="00AD68CD"/>
    <w:rsid w:val="00AE7D03"/>
    <w:rsid w:val="00AF0497"/>
    <w:rsid w:val="00AF0595"/>
    <w:rsid w:val="00AF1CC7"/>
    <w:rsid w:val="00AF2EBF"/>
    <w:rsid w:val="00AF31C3"/>
    <w:rsid w:val="00AF3D43"/>
    <w:rsid w:val="00AF6323"/>
    <w:rsid w:val="00AF6402"/>
    <w:rsid w:val="00AF7242"/>
    <w:rsid w:val="00B0018A"/>
    <w:rsid w:val="00B022BB"/>
    <w:rsid w:val="00B07E86"/>
    <w:rsid w:val="00B124E5"/>
    <w:rsid w:val="00B12900"/>
    <w:rsid w:val="00B13253"/>
    <w:rsid w:val="00B13841"/>
    <w:rsid w:val="00B13CC8"/>
    <w:rsid w:val="00B1408B"/>
    <w:rsid w:val="00B1638C"/>
    <w:rsid w:val="00B17993"/>
    <w:rsid w:val="00B21EAE"/>
    <w:rsid w:val="00B22CFD"/>
    <w:rsid w:val="00B2384F"/>
    <w:rsid w:val="00B23F77"/>
    <w:rsid w:val="00B2538A"/>
    <w:rsid w:val="00B2651B"/>
    <w:rsid w:val="00B274E5"/>
    <w:rsid w:val="00B27553"/>
    <w:rsid w:val="00B320D1"/>
    <w:rsid w:val="00B34F88"/>
    <w:rsid w:val="00B3534E"/>
    <w:rsid w:val="00B36802"/>
    <w:rsid w:val="00B405C9"/>
    <w:rsid w:val="00B40DCF"/>
    <w:rsid w:val="00B41742"/>
    <w:rsid w:val="00B421A9"/>
    <w:rsid w:val="00B4380F"/>
    <w:rsid w:val="00B43A46"/>
    <w:rsid w:val="00B46185"/>
    <w:rsid w:val="00B462A9"/>
    <w:rsid w:val="00B46CF7"/>
    <w:rsid w:val="00B471D1"/>
    <w:rsid w:val="00B500C3"/>
    <w:rsid w:val="00B5305A"/>
    <w:rsid w:val="00B5615F"/>
    <w:rsid w:val="00B568E6"/>
    <w:rsid w:val="00B61894"/>
    <w:rsid w:val="00B61EB2"/>
    <w:rsid w:val="00B6207D"/>
    <w:rsid w:val="00B62B20"/>
    <w:rsid w:val="00B677A5"/>
    <w:rsid w:val="00B70871"/>
    <w:rsid w:val="00B723E6"/>
    <w:rsid w:val="00B731A1"/>
    <w:rsid w:val="00B774BC"/>
    <w:rsid w:val="00B80E9F"/>
    <w:rsid w:val="00B82794"/>
    <w:rsid w:val="00B837C0"/>
    <w:rsid w:val="00B84088"/>
    <w:rsid w:val="00B84341"/>
    <w:rsid w:val="00B84764"/>
    <w:rsid w:val="00B8709F"/>
    <w:rsid w:val="00B87B58"/>
    <w:rsid w:val="00B87CE3"/>
    <w:rsid w:val="00B90660"/>
    <w:rsid w:val="00B91177"/>
    <w:rsid w:val="00B931B2"/>
    <w:rsid w:val="00B947CD"/>
    <w:rsid w:val="00B94E81"/>
    <w:rsid w:val="00B96371"/>
    <w:rsid w:val="00B96BFB"/>
    <w:rsid w:val="00B97E59"/>
    <w:rsid w:val="00BA1611"/>
    <w:rsid w:val="00BA197F"/>
    <w:rsid w:val="00BA37B9"/>
    <w:rsid w:val="00BA64F1"/>
    <w:rsid w:val="00BB04F2"/>
    <w:rsid w:val="00BB090F"/>
    <w:rsid w:val="00BB2375"/>
    <w:rsid w:val="00BB3574"/>
    <w:rsid w:val="00BB722B"/>
    <w:rsid w:val="00BC2D20"/>
    <w:rsid w:val="00BC4884"/>
    <w:rsid w:val="00BC66F1"/>
    <w:rsid w:val="00BD09B0"/>
    <w:rsid w:val="00BD521C"/>
    <w:rsid w:val="00BD59F1"/>
    <w:rsid w:val="00BD6E52"/>
    <w:rsid w:val="00BE08FA"/>
    <w:rsid w:val="00BE1250"/>
    <w:rsid w:val="00BE4230"/>
    <w:rsid w:val="00BE71CE"/>
    <w:rsid w:val="00BE7575"/>
    <w:rsid w:val="00BF104F"/>
    <w:rsid w:val="00BF40F2"/>
    <w:rsid w:val="00BF4D9D"/>
    <w:rsid w:val="00BF574F"/>
    <w:rsid w:val="00BF6E25"/>
    <w:rsid w:val="00C014BC"/>
    <w:rsid w:val="00C12549"/>
    <w:rsid w:val="00C12E0C"/>
    <w:rsid w:val="00C15940"/>
    <w:rsid w:val="00C1745B"/>
    <w:rsid w:val="00C178A1"/>
    <w:rsid w:val="00C23328"/>
    <w:rsid w:val="00C245BF"/>
    <w:rsid w:val="00C264C2"/>
    <w:rsid w:val="00C27EFA"/>
    <w:rsid w:val="00C3540C"/>
    <w:rsid w:val="00C36BAD"/>
    <w:rsid w:val="00C37B66"/>
    <w:rsid w:val="00C4269D"/>
    <w:rsid w:val="00C50E0E"/>
    <w:rsid w:val="00C52032"/>
    <w:rsid w:val="00C532CE"/>
    <w:rsid w:val="00C54B9A"/>
    <w:rsid w:val="00C57617"/>
    <w:rsid w:val="00C606FD"/>
    <w:rsid w:val="00C64D4E"/>
    <w:rsid w:val="00C6588D"/>
    <w:rsid w:val="00C65B65"/>
    <w:rsid w:val="00C66BC1"/>
    <w:rsid w:val="00C66CC2"/>
    <w:rsid w:val="00C7399F"/>
    <w:rsid w:val="00C80964"/>
    <w:rsid w:val="00C849C6"/>
    <w:rsid w:val="00C850A1"/>
    <w:rsid w:val="00C86C5A"/>
    <w:rsid w:val="00C879C8"/>
    <w:rsid w:val="00C87DFA"/>
    <w:rsid w:val="00C9487F"/>
    <w:rsid w:val="00CA1677"/>
    <w:rsid w:val="00CA4379"/>
    <w:rsid w:val="00CA49A4"/>
    <w:rsid w:val="00CA558F"/>
    <w:rsid w:val="00CA702C"/>
    <w:rsid w:val="00CB513C"/>
    <w:rsid w:val="00CB77D2"/>
    <w:rsid w:val="00CC0BAB"/>
    <w:rsid w:val="00CC1488"/>
    <w:rsid w:val="00CC1A0E"/>
    <w:rsid w:val="00CC311D"/>
    <w:rsid w:val="00CC6DE7"/>
    <w:rsid w:val="00CC6EBD"/>
    <w:rsid w:val="00CC7AE0"/>
    <w:rsid w:val="00CC7FF0"/>
    <w:rsid w:val="00CD22F0"/>
    <w:rsid w:val="00CD43A4"/>
    <w:rsid w:val="00CD7949"/>
    <w:rsid w:val="00CE06DB"/>
    <w:rsid w:val="00CE50F9"/>
    <w:rsid w:val="00CE53AA"/>
    <w:rsid w:val="00CE5F58"/>
    <w:rsid w:val="00CE6910"/>
    <w:rsid w:val="00CE7011"/>
    <w:rsid w:val="00CE7C23"/>
    <w:rsid w:val="00CF006B"/>
    <w:rsid w:val="00CF46BA"/>
    <w:rsid w:val="00CF53FA"/>
    <w:rsid w:val="00CF602D"/>
    <w:rsid w:val="00CF62D0"/>
    <w:rsid w:val="00D00047"/>
    <w:rsid w:val="00D02749"/>
    <w:rsid w:val="00D03BD2"/>
    <w:rsid w:val="00D03BD9"/>
    <w:rsid w:val="00D04EB6"/>
    <w:rsid w:val="00D050A7"/>
    <w:rsid w:val="00D064C5"/>
    <w:rsid w:val="00D10CB3"/>
    <w:rsid w:val="00D10D79"/>
    <w:rsid w:val="00D11F02"/>
    <w:rsid w:val="00D123C9"/>
    <w:rsid w:val="00D13E67"/>
    <w:rsid w:val="00D13F8F"/>
    <w:rsid w:val="00D148B9"/>
    <w:rsid w:val="00D15BED"/>
    <w:rsid w:val="00D164D3"/>
    <w:rsid w:val="00D17232"/>
    <w:rsid w:val="00D20010"/>
    <w:rsid w:val="00D211BA"/>
    <w:rsid w:val="00D245C1"/>
    <w:rsid w:val="00D258CD"/>
    <w:rsid w:val="00D27FE6"/>
    <w:rsid w:val="00D30868"/>
    <w:rsid w:val="00D31D7C"/>
    <w:rsid w:val="00D31FD7"/>
    <w:rsid w:val="00D3328B"/>
    <w:rsid w:val="00D351A4"/>
    <w:rsid w:val="00D36C56"/>
    <w:rsid w:val="00D3710A"/>
    <w:rsid w:val="00D375DE"/>
    <w:rsid w:val="00D40D9C"/>
    <w:rsid w:val="00D4663E"/>
    <w:rsid w:val="00D46AF5"/>
    <w:rsid w:val="00D47F36"/>
    <w:rsid w:val="00D51C76"/>
    <w:rsid w:val="00D60ED5"/>
    <w:rsid w:val="00D61235"/>
    <w:rsid w:val="00D6255A"/>
    <w:rsid w:val="00D648D7"/>
    <w:rsid w:val="00D70EB2"/>
    <w:rsid w:val="00D73233"/>
    <w:rsid w:val="00D737BC"/>
    <w:rsid w:val="00D77174"/>
    <w:rsid w:val="00D80449"/>
    <w:rsid w:val="00D805F8"/>
    <w:rsid w:val="00D81A15"/>
    <w:rsid w:val="00D82B26"/>
    <w:rsid w:val="00D867B7"/>
    <w:rsid w:val="00D91232"/>
    <w:rsid w:val="00D93968"/>
    <w:rsid w:val="00D956F7"/>
    <w:rsid w:val="00D95C8C"/>
    <w:rsid w:val="00D973F7"/>
    <w:rsid w:val="00D97EBC"/>
    <w:rsid w:val="00DA070A"/>
    <w:rsid w:val="00DA0F22"/>
    <w:rsid w:val="00DA266F"/>
    <w:rsid w:val="00DA2AD7"/>
    <w:rsid w:val="00DA3E91"/>
    <w:rsid w:val="00DA6A52"/>
    <w:rsid w:val="00DB0207"/>
    <w:rsid w:val="00DB0804"/>
    <w:rsid w:val="00DB2526"/>
    <w:rsid w:val="00DB7ADC"/>
    <w:rsid w:val="00DC35FB"/>
    <w:rsid w:val="00DC4D52"/>
    <w:rsid w:val="00DC7B5F"/>
    <w:rsid w:val="00DD1132"/>
    <w:rsid w:val="00DD125C"/>
    <w:rsid w:val="00DD14FB"/>
    <w:rsid w:val="00DD40A0"/>
    <w:rsid w:val="00DD4CCE"/>
    <w:rsid w:val="00DD5415"/>
    <w:rsid w:val="00DD6B26"/>
    <w:rsid w:val="00DD6D83"/>
    <w:rsid w:val="00DD768F"/>
    <w:rsid w:val="00DE103F"/>
    <w:rsid w:val="00DE1126"/>
    <w:rsid w:val="00DE2C27"/>
    <w:rsid w:val="00DE679F"/>
    <w:rsid w:val="00DE6DE6"/>
    <w:rsid w:val="00DF10A2"/>
    <w:rsid w:val="00DF19BA"/>
    <w:rsid w:val="00DF2A4A"/>
    <w:rsid w:val="00DF731B"/>
    <w:rsid w:val="00DF7402"/>
    <w:rsid w:val="00DF74A0"/>
    <w:rsid w:val="00E01364"/>
    <w:rsid w:val="00E1066D"/>
    <w:rsid w:val="00E11E07"/>
    <w:rsid w:val="00E12729"/>
    <w:rsid w:val="00E14012"/>
    <w:rsid w:val="00E150B7"/>
    <w:rsid w:val="00E2327E"/>
    <w:rsid w:val="00E327B6"/>
    <w:rsid w:val="00E32ABF"/>
    <w:rsid w:val="00E32BCC"/>
    <w:rsid w:val="00E44769"/>
    <w:rsid w:val="00E463CC"/>
    <w:rsid w:val="00E5353E"/>
    <w:rsid w:val="00E545E1"/>
    <w:rsid w:val="00E56183"/>
    <w:rsid w:val="00E5697B"/>
    <w:rsid w:val="00E570AE"/>
    <w:rsid w:val="00E572AD"/>
    <w:rsid w:val="00E616A4"/>
    <w:rsid w:val="00E64F52"/>
    <w:rsid w:val="00E65229"/>
    <w:rsid w:val="00E660AA"/>
    <w:rsid w:val="00E665FF"/>
    <w:rsid w:val="00E70448"/>
    <w:rsid w:val="00E72390"/>
    <w:rsid w:val="00E726E3"/>
    <w:rsid w:val="00E7361A"/>
    <w:rsid w:val="00E7785B"/>
    <w:rsid w:val="00E80C3C"/>
    <w:rsid w:val="00E85695"/>
    <w:rsid w:val="00E857F0"/>
    <w:rsid w:val="00E863E3"/>
    <w:rsid w:val="00E87CB2"/>
    <w:rsid w:val="00E90E96"/>
    <w:rsid w:val="00E912C2"/>
    <w:rsid w:val="00E92198"/>
    <w:rsid w:val="00E93ED4"/>
    <w:rsid w:val="00E95FC6"/>
    <w:rsid w:val="00E96973"/>
    <w:rsid w:val="00E96C40"/>
    <w:rsid w:val="00E976EF"/>
    <w:rsid w:val="00E97FAB"/>
    <w:rsid w:val="00EA0789"/>
    <w:rsid w:val="00EA3BB7"/>
    <w:rsid w:val="00EA3EAA"/>
    <w:rsid w:val="00EA55DA"/>
    <w:rsid w:val="00EB3CC2"/>
    <w:rsid w:val="00EB4D5F"/>
    <w:rsid w:val="00EC22DA"/>
    <w:rsid w:val="00EC3BA6"/>
    <w:rsid w:val="00EC3E24"/>
    <w:rsid w:val="00EC4218"/>
    <w:rsid w:val="00EC72FE"/>
    <w:rsid w:val="00ED234A"/>
    <w:rsid w:val="00ED3A94"/>
    <w:rsid w:val="00ED552E"/>
    <w:rsid w:val="00EE0A25"/>
    <w:rsid w:val="00EE1BFF"/>
    <w:rsid w:val="00EE286E"/>
    <w:rsid w:val="00EE74ED"/>
    <w:rsid w:val="00EF2225"/>
    <w:rsid w:val="00EF5423"/>
    <w:rsid w:val="00EF7A13"/>
    <w:rsid w:val="00EF7BA7"/>
    <w:rsid w:val="00F005C5"/>
    <w:rsid w:val="00F0151F"/>
    <w:rsid w:val="00F02D8B"/>
    <w:rsid w:val="00F02DF3"/>
    <w:rsid w:val="00F0439A"/>
    <w:rsid w:val="00F048DC"/>
    <w:rsid w:val="00F04D40"/>
    <w:rsid w:val="00F05415"/>
    <w:rsid w:val="00F12945"/>
    <w:rsid w:val="00F12EC2"/>
    <w:rsid w:val="00F1312D"/>
    <w:rsid w:val="00F1316B"/>
    <w:rsid w:val="00F14A5C"/>
    <w:rsid w:val="00F15932"/>
    <w:rsid w:val="00F2106F"/>
    <w:rsid w:val="00F2189E"/>
    <w:rsid w:val="00F22694"/>
    <w:rsid w:val="00F232C8"/>
    <w:rsid w:val="00F25917"/>
    <w:rsid w:val="00F25E4D"/>
    <w:rsid w:val="00F26156"/>
    <w:rsid w:val="00F275F4"/>
    <w:rsid w:val="00F30294"/>
    <w:rsid w:val="00F3097C"/>
    <w:rsid w:val="00F30D92"/>
    <w:rsid w:val="00F338FE"/>
    <w:rsid w:val="00F35191"/>
    <w:rsid w:val="00F358EB"/>
    <w:rsid w:val="00F36B9C"/>
    <w:rsid w:val="00F36F24"/>
    <w:rsid w:val="00F426C4"/>
    <w:rsid w:val="00F43166"/>
    <w:rsid w:val="00F45412"/>
    <w:rsid w:val="00F463C2"/>
    <w:rsid w:val="00F47BA7"/>
    <w:rsid w:val="00F57E3B"/>
    <w:rsid w:val="00F60B04"/>
    <w:rsid w:val="00F61207"/>
    <w:rsid w:val="00F668C0"/>
    <w:rsid w:val="00F66D74"/>
    <w:rsid w:val="00F72C2A"/>
    <w:rsid w:val="00F7452F"/>
    <w:rsid w:val="00F74F1C"/>
    <w:rsid w:val="00F770D6"/>
    <w:rsid w:val="00F819C1"/>
    <w:rsid w:val="00F858C6"/>
    <w:rsid w:val="00F85F2A"/>
    <w:rsid w:val="00F8607B"/>
    <w:rsid w:val="00F90713"/>
    <w:rsid w:val="00F90B9E"/>
    <w:rsid w:val="00F918BB"/>
    <w:rsid w:val="00F94C5A"/>
    <w:rsid w:val="00F9515F"/>
    <w:rsid w:val="00F95256"/>
    <w:rsid w:val="00F97500"/>
    <w:rsid w:val="00F97E5D"/>
    <w:rsid w:val="00FA09D2"/>
    <w:rsid w:val="00FA2612"/>
    <w:rsid w:val="00FA2B53"/>
    <w:rsid w:val="00FA4D87"/>
    <w:rsid w:val="00FB15C9"/>
    <w:rsid w:val="00FB1602"/>
    <w:rsid w:val="00FB1835"/>
    <w:rsid w:val="00FB5D3C"/>
    <w:rsid w:val="00FC4880"/>
    <w:rsid w:val="00FC4DB9"/>
    <w:rsid w:val="00FD4C16"/>
    <w:rsid w:val="00FD4EF8"/>
    <w:rsid w:val="00FD58A5"/>
    <w:rsid w:val="00FE02D5"/>
    <w:rsid w:val="00FE0E75"/>
    <w:rsid w:val="00FE10D2"/>
    <w:rsid w:val="00FE3683"/>
    <w:rsid w:val="00FE3770"/>
    <w:rsid w:val="00FE7EFB"/>
    <w:rsid w:val="00FE7F6E"/>
    <w:rsid w:val="00FF089C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EC9F71B6DDE832042875AD3819FABF8085F781396B7CF837860892CC1EC7G0o7M" TargetMode="External"/><Relationship Id="rId13" Type="http://schemas.openxmlformats.org/officeDocument/2006/relationships/hyperlink" Target="consultantplus://offline/ref=3A24EC9F71B6DDE832042875AD3819FABF8085F7803F6A7CF837860892CC1EC7G0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4EC9F71B6DDE832042875AD3819FABF8085F782396C7BF237860892CC1EC7G0o7M" TargetMode="External"/><Relationship Id="rId12" Type="http://schemas.openxmlformats.org/officeDocument/2006/relationships/hyperlink" Target="consultantplus://offline/ref=3A24EC9F71B6DDE832042875AD3819FABF8085F78136607CF337860892CC1EC7G0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4EC9F71B6DDE832042875AD3819FABF8085F783376D7AF837860892CC1EC7G0o7M" TargetMode="External"/><Relationship Id="rId11" Type="http://schemas.openxmlformats.org/officeDocument/2006/relationships/hyperlink" Target="consultantplus://offline/ref=3A24EC9F71B6DDE832042875AD3819FABF8085F780396B7EF137860892CC1EC7G0o7M" TargetMode="External"/><Relationship Id="rId5" Type="http://schemas.openxmlformats.org/officeDocument/2006/relationships/hyperlink" Target="consultantplus://offline/ref=3A24EC9F71B6DDE832042875AD3819FABF8085F7803F617DF037860892CC1EC7G0o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4EC9F71B6DDE832042875AD3819FABF8085F7803E6D79F737860892CC1EC707FABBFE510BA7A9C127EBG0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4EC9F71B6DDE832042875AD3819FABF8085F7803F617FF337860892CC1EC7G0o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Е. Богоудинова</dc:creator>
  <cp:lastModifiedBy>Оксана Е. Богоудинова</cp:lastModifiedBy>
  <cp:revision>1</cp:revision>
  <dcterms:created xsi:type="dcterms:W3CDTF">2013-12-25T12:40:00Z</dcterms:created>
  <dcterms:modified xsi:type="dcterms:W3CDTF">2013-12-25T12:40:00Z</dcterms:modified>
</cp:coreProperties>
</file>