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AAA" w:rsidRPr="00092AAA" w:rsidRDefault="00092AAA">
      <w:pPr>
        <w:widowControl w:val="0"/>
        <w:autoSpaceDE w:val="0"/>
        <w:autoSpaceDN w:val="0"/>
        <w:adjustRightInd w:val="0"/>
        <w:spacing w:line="240" w:lineRule="auto"/>
        <w:outlineLvl w:val="0"/>
        <w:rPr>
          <w:rFonts w:cs="Times New Roman"/>
          <w:szCs w:val="28"/>
        </w:rPr>
      </w:pPr>
    </w:p>
    <w:p w:rsidR="00092AAA" w:rsidRPr="00092AAA" w:rsidRDefault="00092AAA">
      <w:pPr>
        <w:widowControl w:val="0"/>
        <w:autoSpaceDE w:val="0"/>
        <w:autoSpaceDN w:val="0"/>
        <w:adjustRightInd w:val="0"/>
        <w:spacing w:line="240" w:lineRule="auto"/>
        <w:jc w:val="center"/>
        <w:outlineLvl w:val="0"/>
        <w:rPr>
          <w:rFonts w:cs="Times New Roman"/>
          <w:b/>
          <w:bCs/>
          <w:szCs w:val="28"/>
        </w:rPr>
      </w:pPr>
      <w:bookmarkStart w:id="0" w:name="Par1"/>
      <w:bookmarkEnd w:id="0"/>
      <w:r w:rsidRPr="00092AAA">
        <w:rPr>
          <w:rFonts w:cs="Times New Roman"/>
          <w:b/>
          <w:bCs/>
          <w:szCs w:val="28"/>
        </w:rPr>
        <w:t>МИНИСТЕРСТВО ЗДРАВООХРАНЕНИЯ РОССИЙСКОЙ ФЕДЕРАЦИИ</w:t>
      </w:r>
    </w:p>
    <w:p w:rsidR="00092AAA" w:rsidRPr="00092AAA" w:rsidRDefault="00092AAA">
      <w:pPr>
        <w:widowControl w:val="0"/>
        <w:autoSpaceDE w:val="0"/>
        <w:autoSpaceDN w:val="0"/>
        <w:adjustRightInd w:val="0"/>
        <w:spacing w:line="240" w:lineRule="auto"/>
        <w:jc w:val="center"/>
        <w:rPr>
          <w:rFonts w:cs="Times New Roman"/>
          <w:b/>
          <w:bCs/>
          <w:szCs w:val="28"/>
        </w:rPr>
      </w:pPr>
      <w:bookmarkStart w:id="1" w:name="_GoBack"/>
      <w:bookmarkEnd w:id="1"/>
    </w:p>
    <w:p w:rsidR="00092AAA" w:rsidRPr="00092AAA" w:rsidRDefault="00092AAA">
      <w:pPr>
        <w:widowControl w:val="0"/>
        <w:autoSpaceDE w:val="0"/>
        <w:autoSpaceDN w:val="0"/>
        <w:adjustRightInd w:val="0"/>
        <w:spacing w:line="240" w:lineRule="auto"/>
        <w:jc w:val="center"/>
        <w:rPr>
          <w:rFonts w:cs="Times New Roman"/>
          <w:b/>
          <w:bCs/>
          <w:szCs w:val="28"/>
        </w:rPr>
      </w:pPr>
      <w:r w:rsidRPr="00092AAA">
        <w:rPr>
          <w:rFonts w:cs="Times New Roman"/>
          <w:b/>
          <w:bCs/>
          <w:szCs w:val="28"/>
        </w:rPr>
        <w:t>ПИСЬМО</w:t>
      </w:r>
    </w:p>
    <w:p w:rsidR="00092AAA" w:rsidRPr="00092AAA" w:rsidRDefault="00092AAA">
      <w:pPr>
        <w:widowControl w:val="0"/>
        <w:autoSpaceDE w:val="0"/>
        <w:autoSpaceDN w:val="0"/>
        <w:adjustRightInd w:val="0"/>
        <w:spacing w:line="240" w:lineRule="auto"/>
        <w:jc w:val="center"/>
        <w:rPr>
          <w:rFonts w:cs="Times New Roman"/>
          <w:b/>
          <w:bCs/>
          <w:szCs w:val="28"/>
        </w:rPr>
      </w:pPr>
      <w:r w:rsidRPr="00092AAA">
        <w:rPr>
          <w:rFonts w:cs="Times New Roman"/>
          <w:b/>
          <w:bCs/>
          <w:szCs w:val="28"/>
        </w:rPr>
        <w:t>от 8 ноября 2013 г. N 11-9/10/2-8309</w:t>
      </w:r>
    </w:p>
    <w:p w:rsidR="00092AAA" w:rsidRPr="00092AAA" w:rsidRDefault="00092AAA">
      <w:pPr>
        <w:widowControl w:val="0"/>
        <w:autoSpaceDE w:val="0"/>
        <w:autoSpaceDN w:val="0"/>
        <w:adjustRightInd w:val="0"/>
        <w:spacing w:line="240" w:lineRule="auto"/>
        <w:jc w:val="center"/>
        <w:rPr>
          <w:rFonts w:cs="Times New Roman"/>
          <w:b/>
          <w:bCs/>
          <w:szCs w:val="28"/>
        </w:rPr>
      </w:pPr>
    </w:p>
    <w:p w:rsidR="00092AAA" w:rsidRPr="00092AAA" w:rsidRDefault="00092AAA">
      <w:pPr>
        <w:widowControl w:val="0"/>
        <w:autoSpaceDE w:val="0"/>
        <w:autoSpaceDN w:val="0"/>
        <w:adjustRightInd w:val="0"/>
        <w:spacing w:line="240" w:lineRule="auto"/>
        <w:jc w:val="center"/>
        <w:rPr>
          <w:rFonts w:cs="Times New Roman"/>
          <w:b/>
          <w:bCs/>
          <w:szCs w:val="28"/>
        </w:rPr>
      </w:pPr>
      <w:r w:rsidRPr="00092AAA">
        <w:rPr>
          <w:rFonts w:cs="Times New Roman"/>
          <w:b/>
          <w:bCs/>
          <w:szCs w:val="28"/>
        </w:rPr>
        <w:t>О ФОРМИРОВАНИИ И ЭКОНОМИЧЕСКОМ ОБОСНОВАНИИ</w:t>
      </w:r>
    </w:p>
    <w:p w:rsidR="00092AAA" w:rsidRPr="00092AAA" w:rsidRDefault="00092AAA">
      <w:pPr>
        <w:widowControl w:val="0"/>
        <w:autoSpaceDE w:val="0"/>
        <w:autoSpaceDN w:val="0"/>
        <w:adjustRightInd w:val="0"/>
        <w:spacing w:line="240" w:lineRule="auto"/>
        <w:jc w:val="center"/>
        <w:rPr>
          <w:rFonts w:cs="Times New Roman"/>
          <w:b/>
          <w:bCs/>
          <w:szCs w:val="28"/>
        </w:rPr>
      </w:pPr>
      <w:r w:rsidRPr="00092AAA">
        <w:rPr>
          <w:rFonts w:cs="Times New Roman"/>
          <w:b/>
          <w:bCs/>
          <w:szCs w:val="28"/>
        </w:rPr>
        <w:t>ТЕРРИТОРИАЛЬНОЙ ПРОГРАММЫ ГОСУДАРСТВЕННЫХ ГАРАНТИЙ</w:t>
      </w:r>
    </w:p>
    <w:p w:rsidR="00092AAA" w:rsidRPr="00092AAA" w:rsidRDefault="00092AAA">
      <w:pPr>
        <w:widowControl w:val="0"/>
        <w:autoSpaceDE w:val="0"/>
        <w:autoSpaceDN w:val="0"/>
        <w:adjustRightInd w:val="0"/>
        <w:spacing w:line="240" w:lineRule="auto"/>
        <w:jc w:val="center"/>
        <w:rPr>
          <w:rFonts w:cs="Times New Roman"/>
          <w:b/>
          <w:bCs/>
          <w:szCs w:val="28"/>
        </w:rPr>
      </w:pPr>
      <w:r w:rsidRPr="00092AAA">
        <w:rPr>
          <w:rFonts w:cs="Times New Roman"/>
          <w:b/>
          <w:bCs/>
          <w:szCs w:val="28"/>
        </w:rPr>
        <w:t>БЕСПЛАТНОГО ОКАЗАНИЯ ГРАЖДАНАМ МЕДИЦИНСКОЙ ПОМОЩИ</w:t>
      </w:r>
    </w:p>
    <w:p w:rsidR="00092AAA" w:rsidRPr="00092AAA" w:rsidRDefault="00092AAA">
      <w:pPr>
        <w:widowControl w:val="0"/>
        <w:autoSpaceDE w:val="0"/>
        <w:autoSpaceDN w:val="0"/>
        <w:adjustRightInd w:val="0"/>
        <w:spacing w:line="240" w:lineRule="auto"/>
        <w:jc w:val="center"/>
        <w:rPr>
          <w:rFonts w:cs="Times New Roman"/>
          <w:b/>
          <w:bCs/>
          <w:szCs w:val="28"/>
        </w:rPr>
      </w:pPr>
      <w:r w:rsidRPr="00092AAA">
        <w:rPr>
          <w:rFonts w:cs="Times New Roman"/>
          <w:b/>
          <w:bCs/>
          <w:szCs w:val="28"/>
        </w:rPr>
        <w:t>НА 2014 ГОД И НА ПЛАНОВЫЙ ПЕРИОД 2015</w:t>
      </w:r>
      <w:proofErr w:type="gramStart"/>
      <w:r w:rsidRPr="00092AAA">
        <w:rPr>
          <w:rFonts w:cs="Times New Roman"/>
          <w:b/>
          <w:bCs/>
          <w:szCs w:val="28"/>
        </w:rPr>
        <w:t xml:space="preserve"> И</w:t>
      </w:r>
      <w:proofErr w:type="gramEnd"/>
      <w:r w:rsidRPr="00092AAA">
        <w:rPr>
          <w:rFonts w:cs="Times New Roman"/>
          <w:b/>
          <w:bCs/>
          <w:szCs w:val="28"/>
        </w:rPr>
        <w:t xml:space="preserve"> 2016 ГОДОВ</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 xml:space="preserve">Во исполнение </w:t>
      </w:r>
      <w:hyperlink r:id="rId7" w:history="1">
        <w:r w:rsidRPr="00092AAA">
          <w:rPr>
            <w:rFonts w:cs="Times New Roman"/>
            <w:szCs w:val="28"/>
          </w:rPr>
          <w:t>пункта 2</w:t>
        </w:r>
      </w:hyperlink>
      <w:r w:rsidRPr="00092AAA">
        <w:rPr>
          <w:rFonts w:cs="Times New Roman"/>
          <w:szCs w:val="28"/>
        </w:rPr>
        <w:t xml:space="preserve"> постановления Правительства Российской Федерации от 18 октября 2013 г. N 932 "О Программе государственных гарантий бесплатного оказания гражданам медицинской помощи на 2014 год и на плановый период 2015 и 2016 годов" (далее - Программа) Министерство здравоохранения Российской Федерации совместно с Федеральным фондом обязательного медицинского страхования направляет разъяснения по вопросам формирования и экономического обоснования территориальных</w:t>
      </w:r>
      <w:proofErr w:type="gramEnd"/>
      <w:r w:rsidRPr="00092AAA">
        <w:rPr>
          <w:rFonts w:cs="Times New Roman"/>
          <w:szCs w:val="28"/>
        </w:rPr>
        <w:t xml:space="preserve"> программ государственных гарантий бесплатного оказания гражданам медицинской помощи на 2014 год и на плановый период 2015 и 2016 годов (далее - территориальная программа государственных гарантий).</w:t>
      </w:r>
    </w:p>
    <w:p w:rsidR="00092AAA" w:rsidRPr="00092AAA" w:rsidRDefault="00092AAA">
      <w:pPr>
        <w:widowControl w:val="0"/>
        <w:autoSpaceDE w:val="0"/>
        <w:autoSpaceDN w:val="0"/>
        <w:adjustRightInd w:val="0"/>
        <w:spacing w:line="240" w:lineRule="auto"/>
        <w:jc w:val="center"/>
        <w:rPr>
          <w:rFonts w:cs="Times New Roman"/>
          <w:szCs w:val="28"/>
        </w:rPr>
      </w:pPr>
    </w:p>
    <w:p w:rsidR="00092AAA" w:rsidRPr="00092AAA" w:rsidRDefault="00092AAA">
      <w:pPr>
        <w:widowControl w:val="0"/>
        <w:autoSpaceDE w:val="0"/>
        <w:autoSpaceDN w:val="0"/>
        <w:adjustRightInd w:val="0"/>
        <w:spacing w:line="240" w:lineRule="auto"/>
        <w:jc w:val="center"/>
        <w:outlineLvl w:val="1"/>
        <w:rPr>
          <w:rFonts w:cs="Times New Roman"/>
          <w:szCs w:val="28"/>
        </w:rPr>
      </w:pPr>
      <w:bookmarkStart w:id="2" w:name="Par13"/>
      <w:bookmarkEnd w:id="2"/>
      <w:r w:rsidRPr="00092AAA">
        <w:rPr>
          <w:rFonts w:cs="Times New Roman"/>
          <w:szCs w:val="28"/>
        </w:rPr>
        <w:t>Формирование территориальной программы</w:t>
      </w:r>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государственных гарантий</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1. Органы государственной власти субъектов Российской Федерации в соответствии с </w:t>
      </w:r>
      <w:hyperlink r:id="rId8" w:history="1">
        <w:r w:rsidRPr="00092AAA">
          <w:rPr>
            <w:rFonts w:cs="Times New Roman"/>
            <w:szCs w:val="28"/>
          </w:rPr>
          <w:t>Программой</w:t>
        </w:r>
      </w:hyperlink>
      <w:r w:rsidRPr="00092AAA">
        <w:rPr>
          <w:rFonts w:cs="Times New Roman"/>
          <w:szCs w:val="28"/>
        </w:rPr>
        <w:t xml:space="preserve">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Стоимость территориальной программы государственных гарантий формируется за счет бюджетных ассигнований бюджета субъекта Российской Федерации и местных бюджетов (в случае передачи органами государственной власти субъекта Российской Федерации соответствующих полномочий в сфере охраны здоровья граждан для осуществления органами местного самоуправления) (далее - соответствующие бюджеты) и средств обязательного медицинского страхования на финансовое обеспечение территориальной программы обязательного медицинского страхования и утверждается в виде приложения к</w:t>
      </w:r>
      <w:proofErr w:type="gramEnd"/>
      <w:r w:rsidRPr="00092AAA">
        <w:rPr>
          <w:rFonts w:cs="Times New Roman"/>
          <w:szCs w:val="28"/>
        </w:rPr>
        <w:t xml:space="preserve"> территориальной программе государственных гарантий по форме, в соответствии с </w:t>
      </w:r>
      <w:hyperlink w:anchor="Par242" w:history="1">
        <w:r w:rsidRPr="00092AAA">
          <w:rPr>
            <w:rFonts w:cs="Times New Roman"/>
            <w:szCs w:val="28"/>
          </w:rPr>
          <w:t>приложениями 1</w:t>
        </w:r>
      </w:hyperlink>
      <w:r w:rsidRPr="00092AAA">
        <w:rPr>
          <w:rFonts w:cs="Times New Roman"/>
          <w:szCs w:val="28"/>
        </w:rPr>
        <w:t xml:space="preserve"> и </w:t>
      </w:r>
      <w:hyperlink w:anchor="Par413" w:history="1">
        <w:r w:rsidRPr="00092AAA">
          <w:rPr>
            <w:rFonts w:cs="Times New Roman"/>
            <w:szCs w:val="28"/>
          </w:rPr>
          <w:t>2</w:t>
        </w:r>
      </w:hyperlink>
      <w:r w:rsidRPr="00092AAA">
        <w:rPr>
          <w:rFonts w:cs="Times New Roman"/>
          <w:szCs w:val="28"/>
        </w:rPr>
        <w:t xml:space="preserve"> к настоящим разъяснениям.</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 xml:space="preserve">Объем медицинской помощи в расчете на 1 жителя, стоимость единицы </w:t>
      </w:r>
      <w:r w:rsidRPr="00092AAA">
        <w:rPr>
          <w:rFonts w:cs="Times New Roman"/>
          <w:szCs w:val="28"/>
        </w:rPr>
        <w:lastRenderedPageBreak/>
        <w:t>объема медицинской помощи с учетом условий ее оказания за счет бюджетных ассигнований соответствующих бюджетов, нормативы объемов предоставления медицинской помощи в расчете на 1 застрахованное лицо, нормативы финансовых затрат на единицу объема предоставления медицинской помощи за счет средств обязательного медицинского страхования формируются на основании средних нормативов объема медицинской помощи и средних</w:t>
      </w:r>
      <w:proofErr w:type="gramEnd"/>
      <w:r w:rsidRPr="00092AAA">
        <w:rPr>
          <w:rFonts w:cs="Times New Roman"/>
          <w:szCs w:val="28"/>
        </w:rPr>
        <w:t xml:space="preserve"> </w:t>
      </w:r>
      <w:proofErr w:type="gramStart"/>
      <w:r w:rsidRPr="00092AAA">
        <w:rPr>
          <w:rFonts w:cs="Times New Roman"/>
          <w:szCs w:val="28"/>
        </w:rPr>
        <w:t xml:space="preserve">нормативов финансовых затрат на единицу объема медицинской помощи, установленных </w:t>
      </w:r>
      <w:hyperlink r:id="rId9" w:history="1">
        <w:r w:rsidRPr="00092AAA">
          <w:rPr>
            <w:rFonts w:cs="Times New Roman"/>
            <w:szCs w:val="28"/>
          </w:rPr>
          <w:t>Программой</w:t>
        </w:r>
      </w:hyperlink>
      <w:r w:rsidRPr="00092AAA">
        <w:rPr>
          <w:rFonts w:cs="Times New Roman"/>
          <w:szCs w:val="28"/>
        </w:rPr>
        <w:t>, с учетом особенностей половозрастного состава населения, уровня и структуры заболеваемости населения субъекта Российской Федерации, основанных на данных медицинской статистики, климатических и географических особенностей региона, транспортной доступности медицинских организаций и плотности населения на территории субъекта Российской Федерации и указываются в текстовой части территориальной программы государственных гарантий, а также в табличной форме</w:t>
      </w:r>
      <w:proofErr w:type="gramEnd"/>
      <w:r w:rsidRPr="00092AAA">
        <w:rPr>
          <w:rFonts w:cs="Times New Roman"/>
          <w:szCs w:val="28"/>
        </w:rPr>
        <w:t xml:space="preserve"> в приложении к ней.</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Территориальная программа государственных гарантий должна быть сбалансирована в части объема медицинской помощи и нормативов финансовых затрат на единицу объема медицинской помощи по условиям ее оказания.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В целях обеспечения преемственности, доступности и качества медицинской помощи, а также эффективной реализации территориальных программ государственных гарантий субъектами Российской Федерации формируется и развивается трехуровневая система организации медицинской помощи гражданам:</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первый уровень - оказание преимущественно первичной медико-санитарной, в том числе первичной специализированной медицинской помощи, а также специализированной медицинской помощи и скорой медицинской помощи (в центральных районных больницах, городских, районных, участковых больницах, городских поликлиниках, станциях скорой медицинской помощи);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третий уровень - оказание преимущественно специализированной, в том числе высокотехнологичной, медицинской помощи в медицинских организациях.</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является приложением к территориальной программе государственных гарантий и включает полный пронумерованный перечень медицинских организаций, участвующих в реализации территориальной программы </w:t>
      </w:r>
      <w:r w:rsidRPr="00092AAA">
        <w:rPr>
          <w:rFonts w:cs="Times New Roman"/>
          <w:szCs w:val="28"/>
        </w:rPr>
        <w:lastRenderedPageBreak/>
        <w:t>государственных гарантий, с указанием медицинских организаций, участвующих в реализации территориальной программы обязательного медицинского страхования, в соответствии с реестром медицинских организаций, осуществляющих деятельность в</w:t>
      </w:r>
      <w:proofErr w:type="gramEnd"/>
      <w:r w:rsidRPr="00092AAA">
        <w:rPr>
          <w:rFonts w:cs="Times New Roman"/>
          <w:szCs w:val="28"/>
        </w:rPr>
        <w:t xml:space="preserve"> сфере обязательного медицинского страхования (</w:t>
      </w:r>
      <w:hyperlink w:anchor="Par873" w:history="1">
        <w:r w:rsidRPr="00092AAA">
          <w:rPr>
            <w:rFonts w:cs="Times New Roman"/>
            <w:szCs w:val="28"/>
          </w:rPr>
          <w:t>приложение 3</w:t>
        </w:r>
      </w:hyperlink>
      <w:r w:rsidRPr="00092AAA">
        <w:rPr>
          <w:rFonts w:cs="Times New Roman"/>
          <w:szCs w:val="28"/>
        </w:rPr>
        <w:t xml:space="preserve"> к настоящим разъяснениям).</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В целях обеспечения прав граждан на получение бесплатной медицинской помощи рекомендуется конкретизировать территориальную программу государственных гарантий установлением предельных сроков ожидания: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оказания первичной медико-санитарной помощи в неотложной форме - не более 2 часов с момента обращения;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приема врачей-специалистов при оказании первичной специализированной медико-санитарной помощи в плановой форме - не более 10 рабочих дней с момента обращения;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проведения диагностических инструментальных и лабораторных исследований при оказании первичной медико-санитарной помощи в плановой форме - не более 10 рабочих дней;</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проведения компьютерной томографии, магнитно-резонансной томографии и ангиографии при оказании первичной медико-санитарной помощи в плановой форме - не более 30 рабочих дней;</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оказания специализированной, за исключением высокотехнологичной, медицинской помощи в стационарных условиях в плановой форме - не более 30 дней с момента выдачи лечащим врачом направления на госпитализацию (при условии обращения пациента за госпитализацией в рекомендуемые лечащим врачом сроки).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2. </w:t>
      </w:r>
      <w:proofErr w:type="gramStart"/>
      <w:r w:rsidRPr="00092AAA">
        <w:rPr>
          <w:rFonts w:cs="Times New Roman"/>
          <w:szCs w:val="28"/>
        </w:rPr>
        <w:t>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в части видов медицинской помощи и по заболеваниям, входящим в базовую программу обязательного медицинского страхования, застрахованным лицам осуществляется за средств обязательного медицинского страхования, в части видов медицинской помощи и по</w:t>
      </w:r>
      <w:proofErr w:type="gramEnd"/>
      <w:r w:rsidRPr="00092AAA">
        <w:rPr>
          <w:rFonts w:cs="Times New Roman"/>
          <w:szCs w:val="28"/>
        </w:rPr>
        <w:t xml:space="preserve"> заболеваниям, не входящим в базовую программу обязательного медицинского страхования, - за счет бюджетных ассигнований соответствующих бюджетов.</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Оказание медицинской помощи по поводу заболеваний и состояний, включенных в перечень заболеваний и состояний, оказание медицинской помощи при которых осуществляется бесплатно в рамках территориальной программы государственных гарантий, при постановке граждан на воинский учет, призыве или поступлении на военную службу или приравненную к ней службу по контракту, поступлении в военные профессиональные организации или военные образовательные организации высшего образования, призыве на военные</w:t>
      </w:r>
      <w:proofErr w:type="gramEnd"/>
      <w:r w:rsidRPr="00092AAA">
        <w:rPr>
          <w:rFonts w:cs="Times New Roman"/>
          <w:szCs w:val="28"/>
        </w:rPr>
        <w:t xml:space="preserve"> сборы, а также при направлении на </w:t>
      </w:r>
      <w:r w:rsidRPr="00092AAA">
        <w:rPr>
          <w:rFonts w:cs="Times New Roman"/>
          <w:szCs w:val="28"/>
        </w:rPr>
        <w:lastRenderedPageBreak/>
        <w:t>альтернативную гражданскую службу осуществляется за счет бюджетных ассигнований соответствующих бюджетов и средств обязательного медицинского страхования.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Финансовое обеспечение медицинского освидетельствования в целях определения годности граждан к военной службе, а также диагностических исследований в целях медицинского освидетельствования по направлению военных комиссариатов осуществляется в соответствии с законодательством Российской Федерации и не включено в средние нормативы, установленные </w:t>
      </w:r>
      <w:hyperlink r:id="rId10" w:history="1">
        <w:r w:rsidRPr="00092AAA">
          <w:rPr>
            <w:rFonts w:cs="Times New Roman"/>
            <w:szCs w:val="28"/>
          </w:rPr>
          <w:t>Программой</w:t>
        </w:r>
      </w:hyperlink>
      <w:r w:rsidRPr="00092AAA">
        <w:rPr>
          <w:rFonts w:cs="Times New Roman"/>
          <w:szCs w:val="28"/>
        </w:rPr>
        <w:t>.</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3. </w:t>
      </w:r>
      <w:proofErr w:type="gramStart"/>
      <w:r w:rsidRPr="00092AAA">
        <w:rPr>
          <w:rFonts w:cs="Times New Roman"/>
          <w:szCs w:val="28"/>
        </w:rPr>
        <w:t>При формировании и экономическом обосновании территориальной программы государственных гарантий и определении объема финансового обеспечения территориальной программы обязательного медицинского страхования следует учитывать объемы медицинской помощи, оказываемой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а также работникам организаций, включенных в перечень организаций отдельных отраслей промышленности с особо опасными условиями труда.</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4. </w:t>
      </w:r>
      <w:proofErr w:type="gramStart"/>
      <w:r w:rsidRPr="00092AAA">
        <w:rPr>
          <w:rFonts w:cs="Times New Roman"/>
          <w:szCs w:val="28"/>
        </w:rPr>
        <w:t xml:space="preserve">Для определения объема медицинской помощи на 1 жителя по условиям ее оказания в рамках территориальной программы государственных гарантий, а также нормативов объемов предоставления медицинской помощи в расчете на одно застрахованное лицо в рамках территориальной программы обязательного медицинского страхования, средние нормативы объема медицинской помощи, установленные </w:t>
      </w:r>
      <w:hyperlink r:id="rId11" w:history="1">
        <w:r w:rsidRPr="00092AAA">
          <w:rPr>
            <w:rFonts w:cs="Times New Roman"/>
            <w:szCs w:val="28"/>
          </w:rPr>
          <w:t>Программой</w:t>
        </w:r>
      </w:hyperlink>
      <w:r w:rsidRPr="00092AAA">
        <w:rPr>
          <w:rFonts w:cs="Times New Roman"/>
          <w:szCs w:val="28"/>
        </w:rPr>
        <w:t>, корректируются с помощью поправочных коэффициентов, учитывающих, в том числе, особенности возрастного состава населения субъекта Российской</w:t>
      </w:r>
      <w:proofErr w:type="gramEnd"/>
      <w:r w:rsidRPr="00092AAA">
        <w:rPr>
          <w:rFonts w:cs="Times New Roman"/>
          <w:szCs w:val="28"/>
        </w:rPr>
        <w:t xml:space="preserve"> Федерации.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При обосновании размера средних нормативов объема медицинской помощи на 1 жителя (застрахованное лицо), установленных </w:t>
      </w:r>
      <w:hyperlink r:id="rId12" w:history="1">
        <w:r w:rsidRPr="00092AAA">
          <w:rPr>
            <w:rFonts w:cs="Times New Roman"/>
            <w:szCs w:val="28"/>
          </w:rPr>
          <w:t>Программой</w:t>
        </w:r>
      </w:hyperlink>
      <w:r w:rsidRPr="00092AAA">
        <w:rPr>
          <w:rFonts w:cs="Times New Roman"/>
          <w:szCs w:val="28"/>
        </w:rPr>
        <w:t>, принято следующее соотношение детей (в возрасте от нуля до семнадцати лет включительно) и взрослых: 19% (коэффициент 0,19) и 81% (коэффициент 0,81) соответственно.</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Поправочные коэффициенты рассчитываются путем деления удельного веса (в % или долях единицы) численности детей и взрослых в структуре населения территории на соответствующие показатели по Российской Федерации.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Например, если в структуре населения субъекта Российской Федерации дети составляют 18% и взрослые - 82%, то поправочные коэффициенты составят: 0,95 для детского (18 / 19 = 0,95) и 1,01 для взрослого населения (82 / 81 = 1,01).</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В целях обеспечения единого подхода к планированию и оплате медицинской помощи в стационарных условия введена новая единица объема - случай госпитализации (законченный случай лечения в стационарных условиях).</w:t>
      </w:r>
      <w:proofErr w:type="gramEnd"/>
      <w:r w:rsidRPr="00092AAA">
        <w:rPr>
          <w:rFonts w:cs="Times New Roman"/>
          <w:szCs w:val="28"/>
        </w:rPr>
        <w:t xml:space="preserve"> В </w:t>
      </w:r>
      <w:hyperlink w:anchor="Par911" w:history="1">
        <w:r w:rsidRPr="00092AAA">
          <w:rPr>
            <w:rFonts w:cs="Times New Roman"/>
            <w:szCs w:val="28"/>
          </w:rPr>
          <w:t>приложения 4</w:t>
        </w:r>
      </w:hyperlink>
      <w:r w:rsidRPr="00092AAA">
        <w:rPr>
          <w:rFonts w:cs="Times New Roman"/>
          <w:szCs w:val="28"/>
        </w:rPr>
        <w:t xml:space="preserve"> к настоящим разъяснениям </w:t>
      </w:r>
      <w:r w:rsidRPr="00092AAA">
        <w:rPr>
          <w:rFonts w:cs="Times New Roman"/>
          <w:szCs w:val="28"/>
        </w:rPr>
        <w:lastRenderedPageBreak/>
        <w:t>указаны рекомендуемые показатели числа случаев госпитализации, средней длительности пребывания 1-ого пациента в медицинской организации в стационарных условиях (дней) и числа койко-дней (круглосуточного пребывания) на 1 жителя (застрахованного).</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Пример расчета скорректированного с учетом поправочных коэффициентов числа случаев госпитализации представлен в </w:t>
      </w:r>
      <w:hyperlink w:anchor="Par44" w:history="1">
        <w:r w:rsidRPr="00092AAA">
          <w:rPr>
            <w:rFonts w:cs="Times New Roman"/>
            <w:szCs w:val="28"/>
          </w:rPr>
          <w:t>таблице 1</w:t>
        </w:r>
      </w:hyperlink>
      <w:r w:rsidRPr="00092AAA">
        <w:rPr>
          <w:rFonts w:cs="Times New Roman"/>
          <w:szCs w:val="28"/>
        </w:rPr>
        <w:t>. Скорректированное число случаев госпитализации определяется как отношение скорректированного числа койко-дней к средней длительности пребывания 1-ого пациента в медицинской организации в стационарных условиях.</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jc w:val="right"/>
        <w:outlineLvl w:val="2"/>
        <w:rPr>
          <w:rFonts w:cs="Times New Roman"/>
          <w:szCs w:val="28"/>
        </w:rPr>
      </w:pPr>
      <w:bookmarkStart w:id="3" w:name="Par42"/>
      <w:bookmarkEnd w:id="3"/>
      <w:r w:rsidRPr="00092AAA">
        <w:rPr>
          <w:rFonts w:cs="Times New Roman"/>
          <w:szCs w:val="28"/>
        </w:rPr>
        <w:t>Таблица 1</w:t>
      </w:r>
    </w:p>
    <w:p w:rsidR="00092AAA" w:rsidRPr="00092AAA" w:rsidRDefault="00092AAA">
      <w:pPr>
        <w:widowControl w:val="0"/>
        <w:autoSpaceDE w:val="0"/>
        <w:autoSpaceDN w:val="0"/>
        <w:adjustRightInd w:val="0"/>
        <w:spacing w:line="240" w:lineRule="auto"/>
        <w:jc w:val="right"/>
        <w:rPr>
          <w:rFonts w:cs="Times New Roman"/>
          <w:szCs w:val="28"/>
        </w:rPr>
      </w:pPr>
    </w:p>
    <w:p w:rsidR="00092AAA" w:rsidRPr="00092AAA" w:rsidRDefault="00092AAA">
      <w:pPr>
        <w:widowControl w:val="0"/>
        <w:autoSpaceDE w:val="0"/>
        <w:autoSpaceDN w:val="0"/>
        <w:adjustRightInd w:val="0"/>
        <w:spacing w:line="240" w:lineRule="auto"/>
        <w:jc w:val="center"/>
        <w:rPr>
          <w:rFonts w:cs="Times New Roman"/>
          <w:szCs w:val="28"/>
        </w:rPr>
      </w:pPr>
      <w:bookmarkStart w:id="4" w:name="Par44"/>
      <w:bookmarkEnd w:id="4"/>
      <w:r w:rsidRPr="00092AAA">
        <w:rPr>
          <w:rFonts w:cs="Times New Roman"/>
          <w:szCs w:val="28"/>
        </w:rPr>
        <w:t>Пример коррекции объема медицинской помощи,</w:t>
      </w:r>
    </w:p>
    <w:p w:rsidR="00092AAA" w:rsidRPr="00092AAA" w:rsidRDefault="00092AAA">
      <w:pPr>
        <w:widowControl w:val="0"/>
        <w:autoSpaceDE w:val="0"/>
        <w:autoSpaceDN w:val="0"/>
        <w:adjustRightInd w:val="0"/>
        <w:spacing w:line="240" w:lineRule="auto"/>
        <w:jc w:val="center"/>
        <w:rPr>
          <w:rFonts w:cs="Times New Roman"/>
          <w:szCs w:val="28"/>
        </w:rPr>
      </w:pPr>
      <w:proofErr w:type="gramStart"/>
      <w:r w:rsidRPr="00092AAA">
        <w:rPr>
          <w:rFonts w:cs="Times New Roman"/>
          <w:szCs w:val="28"/>
        </w:rPr>
        <w:t>оказываемой</w:t>
      </w:r>
      <w:proofErr w:type="gramEnd"/>
      <w:r w:rsidRPr="00092AAA">
        <w:rPr>
          <w:rFonts w:cs="Times New Roman"/>
          <w:szCs w:val="28"/>
        </w:rPr>
        <w:t xml:space="preserve"> в стационарных условиях по профилю</w:t>
      </w:r>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"кардиология", в субъекте Российской Федерации</w:t>
      </w:r>
    </w:p>
    <w:p w:rsidR="00092AAA" w:rsidRPr="00092AAA" w:rsidRDefault="00092AAA">
      <w:pPr>
        <w:widowControl w:val="0"/>
        <w:autoSpaceDE w:val="0"/>
        <w:autoSpaceDN w:val="0"/>
        <w:adjustRightInd w:val="0"/>
        <w:spacing w:line="240" w:lineRule="auto"/>
        <w:jc w:val="center"/>
        <w:rPr>
          <w:rFonts w:cs="Times New Roman"/>
          <w:szCs w:val="28"/>
        </w:rPr>
        <w:sectPr w:rsidR="00092AAA" w:rsidRPr="00092AAA" w:rsidSect="00914DF6">
          <w:headerReference w:type="default" r:id="rId13"/>
          <w:pgSz w:w="11906" w:h="16838"/>
          <w:pgMar w:top="1134" w:right="850" w:bottom="1134" w:left="1701" w:header="708" w:footer="708" w:gutter="0"/>
          <w:cols w:space="708"/>
          <w:docGrid w:linePitch="360"/>
        </w:sectPr>
      </w:pPr>
    </w:p>
    <w:p w:rsidR="00092AAA" w:rsidRPr="00092AAA" w:rsidRDefault="00092AAA">
      <w:pPr>
        <w:widowControl w:val="0"/>
        <w:autoSpaceDE w:val="0"/>
        <w:autoSpaceDN w:val="0"/>
        <w:adjustRightInd w:val="0"/>
        <w:spacing w:line="240" w:lineRule="auto"/>
        <w:jc w:val="center"/>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310"/>
        <w:gridCol w:w="1427"/>
        <w:gridCol w:w="1428"/>
        <w:gridCol w:w="1474"/>
      </w:tblGrid>
      <w:tr w:rsidR="00092AAA" w:rsidRPr="00092AAA">
        <w:trPr>
          <w:tblCellSpacing w:w="5" w:type="nil"/>
        </w:trPr>
        <w:tc>
          <w:tcPr>
            <w:tcW w:w="5310"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Показатель</w:t>
            </w:r>
          </w:p>
        </w:tc>
        <w:tc>
          <w:tcPr>
            <w:tcW w:w="4329"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Рекомендуемое число койко-дней на 1000 жителей</w:t>
            </w:r>
          </w:p>
        </w:tc>
      </w:tr>
      <w:tr w:rsidR="00092AAA" w:rsidRPr="00092AAA">
        <w:trPr>
          <w:tblCellSpacing w:w="5" w:type="nil"/>
        </w:trPr>
        <w:tc>
          <w:tcPr>
            <w:tcW w:w="5310"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2855" w:type="dxa"/>
            <w:gridSpan w:val="2"/>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 том числе для:</w:t>
            </w:r>
          </w:p>
        </w:tc>
        <w:tc>
          <w:tcPr>
            <w:tcW w:w="1474"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Всего</w:t>
            </w:r>
          </w:p>
        </w:tc>
      </w:tr>
      <w:tr w:rsidR="00092AAA" w:rsidRPr="00092AAA">
        <w:trPr>
          <w:tblCellSpacing w:w="5" w:type="nil"/>
        </w:trPr>
        <w:tc>
          <w:tcPr>
            <w:tcW w:w="5310"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42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взрослых</w:t>
            </w:r>
          </w:p>
        </w:tc>
        <w:tc>
          <w:tcPr>
            <w:tcW w:w="1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детей</w:t>
            </w:r>
          </w:p>
        </w:tc>
        <w:tc>
          <w:tcPr>
            <w:tcW w:w="1474"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531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Рекомендуемое число койко-дней</w:t>
            </w:r>
          </w:p>
        </w:tc>
        <w:tc>
          <w:tcPr>
            <w:tcW w:w="142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94,88</w:t>
            </w:r>
          </w:p>
        </w:tc>
        <w:tc>
          <w:tcPr>
            <w:tcW w:w="1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4,18</w:t>
            </w:r>
          </w:p>
        </w:tc>
        <w:tc>
          <w:tcPr>
            <w:tcW w:w="147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99,06</w:t>
            </w:r>
          </w:p>
        </w:tc>
      </w:tr>
      <w:tr w:rsidR="00092AAA" w:rsidRPr="00092AAA">
        <w:trPr>
          <w:tblCellSpacing w:w="5" w:type="nil"/>
        </w:trPr>
        <w:tc>
          <w:tcPr>
            <w:tcW w:w="531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Поправочный коэффициент</w:t>
            </w:r>
          </w:p>
        </w:tc>
        <w:tc>
          <w:tcPr>
            <w:tcW w:w="142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101,5</w:t>
            </w:r>
          </w:p>
        </w:tc>
        <w:tc>
          <w:tcPr>
            <w:tcW w:w="1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0,95</w:t>
            </w:r>
          </w:p>
        </w:tc>
        <w:tc>
          <w:tcPr>
            <w:tcW w:w="147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w:t>
            </w:r>
          </w:p>
        </w:tc>
      </w:tr>
      <w:tr w:rsidR="00092AAA" w:rsidRPr="00092AAA">
        <w:trPr>
          <w:tblCellSpacing w:w="5" w:type="nil"/>
        </w:trPr>
        <w:tc>
          <w:tcPr>
            <w:tcW w:w="531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Скорректированное число койко-дней</w:t>
            </w:r>
          </w:p>
        </w:tc>
        <w:tc>
          <w:tcPr>
            <w:tcW w:w="142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95,8</w:t>
            </w:r>
          </w:p>
        </w:tc>
        <w:tc>
          <w:tcPr>
            <w:tcW w:w="1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4,0</w:t>
            </w:r>
          </w:p>
        </w:tc>
        <w:tc>
          <w:tcPr>
            <w:tcW w:w="147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99,8</w:t>
            </w:r>
          </w:p>
        </w:tc>
      </w:tr>
    </w:tbl>
    <w:p w:rsidR="00092AAA" w:rsidRPr="00092AAA" w:rsidRDefault="00092AAA">
      <w:pPr>
        <w:widowControl w:val="0"/>
        <w:autoSpaceDE w:val="0"/>
        <w:autoSpaceDN w:val="0"/>
        <w:adjustRightInd w:val="0"/>
        <w:spacing w:line="240" w:lineRule="auto"/>
        <w:jc w:val="center"/>
        <w:rPr>
          <w:rFonts w:cs="Times New Roman"/>
          <w:szCs w:val="28"/>
        </w:rPr>
        <w:sectPr w:rsidR="00092AAA" w:rsidRPr="00092AAA">
          <w:pgSz w:w="16838" w:h="11905" w:orient="landscape"/>
          <w:pgMar w:top="1701" w:right="1134" w:bottom="850" w:left="1134" w:header="720" w:footer="720" w:gutter="0"/>
          <w:cols w:space="720"/>
          <w:noEndnote/>
        </w:sectPr>
      </w:pPr>
    </w:p>
    <w:p w:rsidR="00092AAA" w:rsidRPr="00092AAA" w:rsidRDefault="00092AAA">
      <w:pPr>
        <w:widowControl w:val="0"/>
        <w:autoSpaceDE w:val="0"/>
        <w:autoSpaceDN w:val="0"/>
        <w:adjustRightInd w:val="0"/>
        <w:spacing w:line="240" w:lineRule="auto"/>
        <w:jc w:val="center"/>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Скорректированное число случаев госпитализации по профилю "кардиология" = 99,8 / 12,7 = 7,9 случая госпитализации на 1000 жителей.</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Поправочные коэффициенты могут применяться также к показателям числа случаев госпитализации для взрослых и детей, сложившимся в субъекте Российской Федерации.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Корректировка объема медицинской помощи проводится также с учетом заболеваемости населения субъекта Российской Федерации с использованием как отчетных данных, так и результатов специальных исследований. По данным медицинской статистики за предыдущий год анализируются состав пациентов, получивших медицинскую помощь в стационарных условиях, и число проведенных ими койко-дней в разрезе профилей медицинской помощи. В результате определяется объем медицинской помощи в стационарных условиях, по профилям медицинской помощи в соответствии с </w:t>
      </w:r>
      <w:hyperlink r:id="rId14" w:history="1">
        <w:r w:rsidRPr="00092AAA">
          <w:rPr>
            <w:rFonts w:cs="Times New Roman"/>
            <w:szCs w:val="28"/>
          </w:rPr>
          <w:t>приказом</w:t>
        </w:r>
      </w:hyperlink>
      <w:r w:rsidRPr="00092AAA">
        <w:rPr>
          <w:rFonts w:cs="Times New Roman"/>
          <w:szCs w:val="28"/>
        </w:rPr>
        <w:t xml:space="preserve"> Министерства здравоохранения и социального развития от 17 мая 2012 г. N 555н "Об утверждении номенклатуры коечного фонда по профилям медицинской помощи", зарегистрированным в Министерстве юстиции Российской Федерации 4 июня 2012 г. N 24440.</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Объем медицинской помощи, оказываемой в стационарных условиях, в расчете на одного жителя, а также норматив объема предоставления медицинской помощи в стационарных условиях в расчете на одно застрахованное лицо, корректируются по каждому профилю медицинской помощи, затем путем суммирования определяются объем медицинской помощи, оказываемой в стационарных условиях, в расчете на одного жителя и норматив объема предоставления медицинской помощи в стационарных условиях в</w:t>
      </w:r>
      <w:proofErr w:type="gramEnd"/>
      <w:r w:rsidRPr="00092AAA">
        <w:rPr>
          <w:rFonts w:cs="Times New Roman"/>
          <w:szCs w:val="28"/>
        </w:rPr>
        <w:t xml:space="preserve"> </w:t>
      </w:r>
      <w:proofErr w:type="gramStart"/>
      <w:r w:rsidRPr="00092AAA">
        <w:rPr>
          <w:rFonts w:cs="Times New Roman"/>
          <w:szCs w:val="28"/>
        </w:rPr>
        <w:t>расчете</w:t>
      </w:r>
      <w:proofErr w:type="gramEnd"/>
      <w:r w:rsidRPr="00092AAA">
        <w:rPr>
          <w:rFonts w:cs="Times New Roman"/>
          <w:szCs w:val="28"/>
        </w:rPr>
        <w:t xml:space="preserve"> на одно застрахованное лицо.</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 xml:space="preserve">Установленные территориальной программой государственных гарантий объем медицинской помощи в стационарных условиях в расчете на 1 жителя и норматив объема предоставления медицинской помощи в стационарных условиях в расчете на 1 застрахованное лицо могут быть обосновано более высокими, чем соответствующие средние нормативы объема медицинской помощи, установленные </w:t>
      </w:r>
      <w:hyperlink r:id="rId15" w:history="1">
        <w:r w:rsidRPr="00092AAA">
          <w:rPr>
            <w:rFonts w:cs="Times New Roman"/>
            <w:szCs w:val="28"/>
          </w:rPr>
          <w:t>Программой</w:t>
        </w:r>
      </w:hyperlink>
      <w:r w:rsidRPr="00092AAA">
        <w:rPr>
          <w:rFonts w:cs="Times New Roman"/>
          <w:szCs w:val="28"/>
        </w:rPr>
        <w:t>, с учетом уровня заболеваемости населения, демографических особенностей населения региона, климатических и географических особенностей региона, уровня</w:t>
      </w:r>
      <w:proofErr w:type="gramEnd"/>
      <w:r w:rsidRPr="00092AAA">
        <w:rPr>
          <w:rFonts w:cs="Times New Roman"/>
          <w:szCs w:val="28"/>
        </w:rPr>
        <w:t xml:space="preserve"> транспортной доступности медицинских организаций, уровня развития транспортных путей постоянного действия, плотности населения в субъекте Российской Федерации и других факторов.</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Выполнение объема медицинской помощи, оказываемой в стационарных условиях, следует осуществлять за счет более эффективного и рационального использования коечного фонда (</w:t>
      </w:r>
      <w:proofErr w:type="spellStart"/>
      <w:r w:rsidRPr="00092AAA">
        <w:rPr>
          <w:rFonts w:cs="Times New Roman"/>
          <w:szCs w:val="28"/>
        </w:rPr>
        <w:t>перепрофилизации</w:t>
      </w:r>
      <w:proofErr w:type="spellEnd"/>
      <w:r w:rsidRPr="00092AAA">
        <w:rPr>
          <w:rFonts w:cs="Times New Roman"/>
          <w:szCs w:val="28"/>
        </w:rPr>
        <w:t xml:space="preserve"> и реструктуризации коечного фонда, оптимизации показателей работы койки и др.) в целях обеспечения ее доступности, а не за счет необоснованного сокращения коек, в том числе развернутых на базе сельских участковых больниц.</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 xml:space="preserve">Для определения общего количества случаев госпитализации для </w:t>
      </w:r>
      <w:r w:rsidRPr="00092AAA">
        <w:rPr>
          <w:rFonts w:cs="Times New Roman"/>
          <w:szCs w:val="28"/>
        </w:rPr>
        <w:lastRenderedPageBreak/>
        <w:t>населения субъекта Российской Федерации по видам медицинской помощи, не входящим в территориальную программу обязательного медицинского страхования, необходимо величину объема медицинской помощи, оказываемой в стационарных условиях за счет средств соответствующих бюджетов, в расчете на 1 жителя (количество случаев госпитализации на 1 жителя) умножить на численность населения субъекта Российской Федерации по прогнозу Росстата на 1</w:t>
      </w:r>
      <w:proofErr w:type="gramEnd"/>
      <w:r w:rsidRPr="00092AAA">
        <w:rPr>
          <w:rFonts w:cs="Times New Roman"/>
          <w:szCs w:val="28"/>
        </w:rPr>
        <w:t xml:space="preserve"> января соответствующего года.</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Для определения общего количества случаев госпитализации по территориальной программе обязательного медицинского страхования необходимо величину норматива объема предоставления медицинской помощи в стационарных условиях в расчете на 1 застрахованное лицо (количество случаев госпитализации на 1 застрахованное лицо) умножить на численность застрахованных лиц в субъекте Российской Федерации по состоянию на 1 апреля предыдущего года.</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В субъекте Российской Федерации может применяться более детальная группировка населения (застрахованных лиц) по возрастным группам.</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Аналогично проводятся расчеты объема медицинской помощи, оказываемой в амбулаторных условиях и в условиях дневного стационара, в расчете на одного жителя (на одно застрахованное лицо) (</w:t>
      </w:r>
      <w:hyperlink w:anchor="Par1274" w:history="1">
        <w:r w:rsidRPr="00092AAA">
          <w:rPr>
            <w:rFonts w:cs="Times New Roman"/>
            <w:szCs w:val="28"/>
          </w:rPr>
          <w:t>приложения 5</w:t>
        </w:r>
      </w:hyperlink>
      <w:r w:rsidRPr="00092AAA">
        <w:rPr>
          <w:rFonts w:cs="Times New Roman"/>
          <w:szCs w:val="28"/>
        </w:rPr>
        <w:t xml:space="preserve"> и </w:t>
      </w:r>
      <w:hyperlink w:anchor="Par1374" w:history="1">
        <w:r w:rsidRPr="00092AAA">
          <w:rPr>
            <w:rFonts w:cs="Times New Roman"/>
            <w:szCs w:val="28"/>
          </w:rPr>
          <w:t>6</w:t>
        </w:r>
      </w:hyperlink>
      <w:r w:rsidRPr="00092AAA">
        <w:rPr>
          <w:rFonts w:cs="Times New Roman"/>
          <w:szCs w:val="28"/>
        </w:rPr>
        <w:t xml:space="preserve"> к настоящим разъяснениям).</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Средние нормативы объема скорой медицинской помощи на 1 застрахованное лицо, установленные </w:t>
      </w:r>
      <w:hyperlink r:id="rId16" w:history="1">
        <w:r w:rsidRPr="00092AAA">
          <w:rPr>
            <w:rFonts w:cs="Times New Roman"/>
            <w:szCs w:val="28"/>
          </w:rPr>
          <w:t>Программой</w:t>
        </w:r>
      </w:hyperlink>
      <w:r w:rsidRPr="00092AAA">
        <w:rPr>
          <w:rFonts w:cs="Times New Roman"/>
          <w:szCs w:val="28"/>
        </w:rPr>
        <w:t>, корректируются с учетом транспортной доступности медицинских организаций, уровня развития транспортных путей постоянного действия, плотности населения в субъекте Российской Федерации, демографических особенностей населения региона и других факторов.</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С учетом особенностей регионов рекомендуется использование дифференцированных объемов скорой медицинской помощи, рассчитанных на 1 застрахованное лицо в год, для Пермского края, республик Карелия, Коми, Бурятия, Саха (Якутия), Еврейской автономной области, Амурской, Томской, Мурманской, Тюменской областей - в среднем 0,330 вызова; для Красноярского, Камчатского, Хабаровского, Забайкальского краев, Архангельской, Сахалинской, Иркутской, Магаданской областей, Чукотского автономного округа - в среднем 0,360 вызова.</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Субъектами Российской Федерации могут устанавливаться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в соответствии с порядками оказания медицинской помощи.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территориальными программами устанавливаются дифференцированные объемы медицинской помощи с учетом использования санитарной авиации, телемедицины, </w:t>
      </w:r>
      <w:r w:rsidRPr="00092AAA">
        <w:rPr>
          <w:rFonts w:cs="Times New Roman"/>
          <w:szCs w:val="28"/>
        </w:rPr>
        <w:lastRenderedPageBreak/>
        <w:t>передвижных форм предоставления медицинских услуг.</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При установлении объема медицинской помощи врачей - педиатров участковых, врачей - терапевтов участковых и врачей общей практики (семейных врачей) следует учитывать дифференциацию потребления медицинской помощи прикрепленного населения в зависимости от пола, возраста, уровня общей заболеваемости, а также климатических и географических особенностей региона, транспортной доступности медицинских организаций и плотности населения в субъекте Российской Федерации.</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5. </w:t>
      </w:r>
      <w:proofErr w:type="gramStart"/>
      <w:r w:rsidRPr="00092AAA">
        <w:rPr>
          <w:rFonts w:cs="Times New Roman"/>
          <w:szCs w:val="28"/>
        </w:rPr>
        <w:t xml:space="preserve">Для определения стоимости единиц объема медицинской помощи по видам медицинской помощи, не входящим в территориальную программу обязательного медицинского страхования, необходимо провести коррекцию путем умножения величины соответствующих средних нормативов финансовых затрат на единицу объема медицинской помощи по условиям ее оказания за счет средств соответствующих бюджетов, установленных </w:t>
      </w:r>
      <w:hyperlink r:id="rId17" w:history="1">
        <w:r w:rsidRPr="00092AAA">
          <w:rPr>
            <w:rFonts w:cs="Times New Roman"/>
            <w:szCs w:val="28"/>
          </w:rPr>
          <w:t>Программой</w:t>
        </w:r>
      </w:hyperlink>
      <w:r w:rsidRPr="00092AAA">
        <w:rPr>
          <w:rFonts w:cs="Times New Roman"/>
          <w:szCs w:val="28"/>
        </w:rPr>
        <w:t xml:space="preserve">, на величину </w:t>
      </w:r>
      <w:hyperlink r:id="rId18" w:history="1">
        <w:r w:rsidRPr="00092AAA">
          <w:rPr>
            <w:rFonts w:cs="Times New Roman"/>
            <w:szCs w:val="28"/>
          </w:rPr>
          <w:t>районного коэффициента</w:t>
        </w:r>
      </w:hyperlink>
      <w:r w:rsidRPr="00092AAA">
        <w:rPr>
          <w:rFonts w:cs="Times New Roman"/>
          <w:szCs w:val="28"/>
        </w:rPr>
        <w:t xml:space="preserve"> (рассчитанного с учетом районного коэффициента и надбавок к заработной плате</w:t>
      </w:r>
      <w:proofErr w:type="gramEnd"/>
      <w:r w:rsidRPr="00092AAA">
        <w:rPr>
          <w:rFonts w:cs="Times New Roman"/>
          <w:szCs w:val="28"/>
        </w:rPr>
        <w:t xml:space="preserve"> за работу в местностях с тяжелыми климатическими условиями - в районах Крайнего Севера и приравненных к ним местностях, в южных районах Восточной Сибири, Дальнего Востока и в высокогорных районах, пустынных и безводных местностях).</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При этом коэффициенты дифференциации стоимости единицы объема медицинской помощи по заболеваниям, не входящим в территориальную программу обязательного медицинского страхования (психиатрия, наркология, фтизиатрия и т.п.), устанавливаются субъектами Российской Федерации самостоятельно.</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Для определения нормативов финансовых затрат на единицу объема предоставления медицинской помощи в рамках территориальной программы обязательного медицинского страхования необходимо провести коррекцию путем умножения величины соответствующих средних нормативов финансовых затрат на единицу объема медицинской помощи по условиям ее оказания за счет средств обязательного медицинского страхования, установленных </w:t>
      </w:r>
      <w:hyperlink r:id="rId19" w:history="1">
        <w:r w:rsidRPr="00092AAA">
          <w:rPr>
            <w:rFonts w:cs="Times New Roman"/>
            <w:szCs w:val="28"/>
          </w:rPr>
          <w:t>Программой</w:t>
        </w:r>
      </w:hyperlink>
      <w:r w:rsidRPr="00092AAA">
        <w:rPr>
          <w:rFonts w:cs="Times New Roman"/>
          <w:szCs w:val="28"/>
        </w:rPr>
        <w:t>, на величину коэффициента дифференциации.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При расчете используются также относительные коэффициенты стоимости медицинской помощи по основным профилям медицинской помощи (для медицинской помощи, оказываемой в амбулаторных условиях - по основным специальностям) согласно рекомендациям Министерства здравоохранения Российской Федерации по способам оплаты медицинской помощи.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6. Установленные </w:t>
      </w:r>
      <w:hyperlink r:id="rId20" w:history="1">
        <w:r w:rsidRPr="00092AAA">
          <w:rPr>
            <w:rFonts w:cs="Times New Roman"/>
            <w:szCs w:val="28"/>
          </w:rPr>
          <w:t>Программой</w:t>
        </w:r>
      </w:hyperlink>
      <w:r w:rsidRPr="00092AAA">
        <w:rPr>
          <w:rFonts w:cs="Times New Roman"/>
          <w:szCs w:val="28"/>
        </w:rPr>
        <w:t xml:space="preserve"> средние подушевые нормативы финансирования определены исходя из средних нормативов объема медицинской помощи в расчете на 1 жителя (застрахованное лицо) и средних нормативов финансовых затрат на единицу объема медицинской помощи по условиям оказания медицинской помощи без учета влияния </w:t>
      </w:r>
      <w:hyperlink r:id="rId21" w:history="1">
        <w:r w:rsidRPr="00092AAA">
          <w:rPr>
            <w:rFonts w:cs="Times New Roman"/>
            <w:szCs w:val="28"/>
          </w:rPr>
          <w:t xml:space="preserve">районных </w:t>
        </w:r>
        <w:r w:rsidRPr="00092AAA">
          <w:rPr>
            <w:rFonts w:cs="Times New Roman"/>
            <w:szCs w:val="28"/>
          </w:rPr>
          <w:lastRenderedPageBreak/>
          <w:t>коэффициентов</w:t>
        </w:r>
      </w:hyperlink>
      <w:r w:rsidRPr="00092AAA">
        <w:rPr>
          <w:rFonts w:cs="Times New Roman"/>
          <w:szCs w:val="28"/>
        </w:rPr>
        <w:t>.</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 xml:space="preserve">В рамках установленного территориальной программой </w:t>
      </w:r>
      <w:proofErr w:type="spellStart"/>
      <w:r w:rsidRPr="00092AAA">
        <w:rPr>
          <w:rFonts w:cs="Times New Roman"/>
          <w:szCs w:val="28"/>
        </w:rPr>
        <w:t>подушевого</w:t>
      </w:r>
      <w:proofErr w:type="spellEnd"/>
      <w:r w:rsidRPr="00092AAA">
        <w:rPr>
          <w:rFonts w:cs="Times New Roman"/>
          <w:szCs w:val="28"/>
        </w:rPr>
        <w:t xml:space="preserve"> норматива финансирования возможна корректировка подушевых расходов по видам, формам и условиям оказания медицинской помощи с учетом особенностей половозрастного состава населения, уровня и структуры заболеваемости населения субъекта Российской Федерации, климатических и географических особенностей региона, транспортной доступности медицинских организаций и плотности населения на территории субъекта Российской Федерации.</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 xml:space="preserve">Размер бюджетных ассигнований соответствующих бюджетов на реализацию территориальной программы государственных гарантий определяется исходя из величины среднего </w:t>
      </w:r>
      <w:proofErr w:type="spellStart"/>
      <w:r w:rsidRPr="00092AAA">
        <w:rPr>
          <w:rFonts w:cs="Times New Roman"/>
          <w:szCs w:val="28"/>
        </w:rPr>
        <w:t>подушевого</w:t>
      </w:r>
      <w:proofErr w:type="spellEnd"/>
      <w:r w:rsidRPr="00092AAA">
        <w:rPr>
          <w:rFonts w:cs="Times New Roman"/>
          <w:szCs w:val="28"/>
        </w:rPr>
        <w:t xml:space="preserve"> норматива финансирования за счет средств соответствующих бюджетов, установленного </w:t>
      </w:r>
      <w:hyperlink r:id="rId22" w:history="1">
        <w:r w:rsidRPr="00092AAA">
          <w:rPr>
            <w:rFonts w:cs="Times New Roman"/>
            <w:szCs w:val="28"/>
          </w:rPr>
          <w:t>Программой</w:t>
        </w:r>
      </w:hyperlink>
      <w:r w:rsidRPr="00092AAA">
        <w:rPr>
          <w:rFonts w:cs="Times New Roman"/>
          <w:szCs w:val="28"/>
        </w:rPr>
        <w:t xml:space="preserve"> (на 2014 год - 3 331,9 руб., на 2015 год - 3 615,4 руб., на 2016 год - 3 778,9 руб.), </w:t>
      </w:r>
      <w:hyperlink r:id="rId23" w:history="1">
        <w:r w:rsidRPr="00092AAA">
          <w:rPr>
            <w:rFonts w:cs="Times New Roman"/>
            <w:szCs w:val="28"/>
          </w:rPr>
          <w:t>районного коэффициента</w:t>
        </w:r>
      </w:hyperlink>
      <w:r w:rsidRPr="00092AAA">
        <w:rPr>
          <w:rFonts w:cs="Times New Roman"/>
          <w:szCs w:val="28"/>
        </w:rPr>
        <w:t xml:space="preserve"> и численности населения субъекта Российской Федерации по прогнозу Росстата на 1 января соответствующего года.</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В 2014 году средний подушевой норматив финансирования за счет средств соответствующих бюджетов (без учета расходов федерального бюджета), установленный </w:t>
      </w:r>
      <w:hyperlink r:id="rId24" w:history="1">
        <w:r w:rsidRPr="00092AAA">
          <w:rPr>
            <w:rFonts w:cs="Times New Roman"/>
            <w:szCs w:val="28"/>
          </w:rPr>
          <w:t>Программой</w:t>
        </w:r>
      </w:hyperlink>
      <w:r w:rsidRPr="00092AAA">
        <w:rPr>
          <w:rFonts w:cs="Times New Roman"/>
          <w:szCs w:val="28"/>
        </w:rPr>
        <w:t>, включает средства, передаваемые на оплату скорой медицинской помощи застрахованным лицам в виде межбюджетных трансфертов в бюджет территориального фонда обязательного медицинского страхования.</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 xml:space="preserve">В соответствии с законодательством об обязательном медицинском страховании расходы государственных и муниципальных медицинских организаций в части капитального ремонта и проектно-сметной документации для его проведения, приобретения оборудования стоимостью свыше 100 тысяч рублей за единицу и иные расходы осуществляются за счет бюджетных ассигнований соответствующих бюджетов и не входят в средний подушевой норматив финансирования, установленный </w:t>
      </w:r>
      <w:hyperlink r:id="rId25" w:history="1">
        <w:r w:rsidRPr="00092AAA">
          <w:rPr>
            <w:rFonts w:cs="Times New Roman"/>
            <w:szCs w:val="28"/>
          </w:rPr>
          <w:t>Программой</w:t>
        </w:r>
      </w:hyperlink>
      <w:r w:rsidRPr="00092AAA">
        <w:rPr>
          <w:rFonts w:cs="Times New Roman"/>
          <w:szCs w:val="28"/>
        </w:rPr>
        <w:t>.</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При формировании территориальной программы государственных гарантий размер дефицита ее финансового обеспечения за счет средств соответствующих бюджетов рекомендуется определять как разность потребности в финансовом обеспечении территориальной программы государственных гарантий за счет средств соответствующих бюджетов и утвержденной субъектом Российской Федерации стоимости территориальной программы государственных гарантий за счет средств соответствующих бюджетов, включая межбюджетные трансферты, передаваемые из бюджета субъекта Российской Федерации в бюджет территориального</w:t>
      </w:r>
      <w:proofErr w:type="gramEnd"/>
      <w:r w:rsidRPr="00092AAA">
        <w:rPr>
          <w:rFonts w:cs="Times New Roman"/>
          <w:szCs w:val="28"/>
        </w:rPr>
        <w:t xml:space="preserve"> фонда обязательного медицинского страхования на финансовое обеспечение скорой медицинской помощи.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Потребность определяется как произведение среднего </w:t>
      </w:r>
      <w:proofErr w:type="spellStart"/>
      <w:r w:rsidRPr="00092AAA">
        <w:rPr>
          <w:rFonts w:cs="Times New Roman"/>
          <w:szCs w:val="28"/>
        </w:rPr>
        <w:t>подушевого</w:t>
      </w:r>
      <w:proofErr w:type="spellEnd"/>
      <w:r w:rsidRPr="00092AAA">
        <w:rPr>
          <w:rFonts w:cs="Times New Roman"/>
          <w:szCs w:val="28"/>
        </w:rPr>
        <w:t xml:space="preserve"> норматива финансирования за счет средств соответствующих бюджетов, установленного </w:t>
      </w:r>
      <w:hyperlink r:id="rId26" w:history="1">
        <w:r w:rsidRPr="00092AAA">
          <w:rPr>
            <w:rFonts w:cs="Times New Roman"/>
            <w:szCs w:val="28"/>
          </w:rPr>
          <w:t>Программой</w:t>
        </w:r>
      </w:hyperlink>
      <w:r w:rsidRPr="00092AAA">
        <w:rPr>
          <w:rFonts w:cs="Times New Roman"/>
          <w:szCs w:val="28"/>
        </w:rPr>
        <w:t xml:space="preserve">, на величину районного коэффициента и </w:t>
      </w:r>
      <w:r w:rsidRPr="00092AAA">
        <w:rPr>
          <w:rFonts w:cs="Times New Roman"/>
          <w:szCs w:val="28"/>
        </w:rPr>
        <w:lastRenderedPageBreak/>
        <w:t>численность населения субъекта Российской Федерации по прогнозу Росстата на 1 января соответствующего года.</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Аналогично определяется размер дефицита финансового обеспечения территориальной программы государственных гарантий за счет средств соответствующих бюджетов по итогам ее реализации за год.</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7. При планировании объема медицинской помощи, оказываемой в амбулаторных условиях, единицей объема является: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а) посещение</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с профилактической целью, из них:</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медицинский осмотр,</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диспансеризация определенных групп населения,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комплексный медицинский осмотр,</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патронаж,</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в связи с другими обстоятельствами;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с иными целями, в том числе в связи с заболеваниями, из них:</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оказание медицинской помощи в неотложной форме,</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активное посещение, включая консультации врачей-специалистов,</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диспансерное наблюдение,</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оказание паллиативной помощи;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б) обращение по поводу заболевания, являющееся законченным случаем лечения у лечащего врача.</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Объем медицинской помощи в амбулаторных условиях (число посещений с профилактической и иными целями: 2,27 посещения на 1 застрахованное лицо (за счет средств обязательного медицинского страхования) и 0,5 посещения на 1 жителя (за счет средств соответствующих бюджетов) включает посещения:</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а) центров здоровья;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б) в связи с диспансеризацией определенных групп населения;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в) в связи с диспансерным наблюдением;</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г) в связи с профилактическими медицинскими осмотрами в соответствии с порядками, утверждаемыми Министерством здравоохранения Российской Федерации, патронажем;</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д) медицинских работников, имеющих среднее медицинское образование, ведущих самостоятельный прием;</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е) с иными целями (разовые посещения по поводу заболевания, посещения, связанные с диагностическим обследованием, направлением на госпитализацию, в дневной стационар, получением справки, санаторно-курортной карты и других медицинских документов);</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ж) в связи с оказанием паллиативной медицинской помощи.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В рамках первичной медико-санитарной помощи осуществляется диспансеризация и профилактические медицинские осмотры отдельных категорий граждан, в соответствии с порядками, установленными Министерством здравоохранения Российской Федерации.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Оплата диспансеризации осуществляется по законченному случаю с </w:t>
      </w:r>
      <w:r w:rsidRPr="00092AAA">
        <w:rPr>
          <w:rFonts w:cs="Times New Roman"/>
          <w:szCs w:val="28"/>
        </w:rPr>
        <w:lastRenderedPageBreak/>
        <w:t xml:space="preserve">учетом этапов проведения. При оплате медицинской помощи по подушевому нормативу финансирования оплата диспансеризации выделяется из </w:t>
      </w:r>
      <w:proofErr w:type="spellStart"/>
      <w:r w:rsidRPr="00092AAA">
        <w:rPr>
          <w:rFonts w:cs="Times New Roman"/>
          <w:szCs w:val="28"/>
        </w:rPr>
        <w:t>подушевого</w:t>
      </w:r>
      <w:proofErr w:type="spellEnd"/>
      <w:r w:rsidRPr="00092AAA">
        <w:rPr>
          <w:rFonts w:cs="Times New Roman"/>
          <w:szCs w:val="28"/>
        </w:rPr>
        <w:t xml:space="preserve"> норматива.</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Рекомендуемое число посещений с профилактической целью по специальностям представлено в </w:t>
      </w:r>
      <w:hyperlink w:anchor="Par1274" w:history="1">
        <w:r w:rsidRPr="00092AAA">
          <w:rPr>
            <w:rFonts w:cs="Times New Roman"/>
            <w:szCs w:val="28"/>
          </w:rPr>
          <w:t>приложении 5</w:t>
        </w:r>
      </w:hyperlink>
      <w:r w:rsidRPr="00092AAA">
        <w:rPr>
          <w:rFonts w:cs="Times New Roman"/>
          <w:szCs w:val="28"/>
        </w:rPr>
        <w:t xml:space="preserve"> к настоящим разъяснениям.</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Объем предоставления медицинской помощи в амбулаторных условиях, оказываемой в неотложной форме за счет средств обязательного медицинского страхования, установлен - 0,46 посещений на 1 застрахованное лицо.</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Обращение по поводу заболевания - это законченный случай лечения заболевания в амбулаторных условиях с кратностью не менее двух посещений по поводу одного заболевания.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В целом по территориальной программе государственных гарантий кратность посещений по поводу одного заболевания составляет от 2,6 до 3,2 посещения.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Медицинские организации ведут раздельный учет посещений с профилактической целью (посещение центра здоровья, в связи с диспансеризацией определенных групп населения, диспансерным наблюдением, профилактическим осмотром), посещений с иными целями, в связи с оказанием паллиативной медицинской помощи, неотложной медицинской помощи, а также обращений по поводу заболеваний.</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Учет посещений и обращений осуществляется на основе учетной </w:t>
      </w:r>
      <w:hyperlink r:id="rId27" w:history="1">
        <w:r w:rsidRPr="00092AAA">
          <w:rPr>
            <w:rFonts w:cs="Times New Roman"/>
            <w:szCs w:val="28"/>
          </w:rPr>
          <w:t>формы</w:t>
        </w:r>
      </w:hyperlink>
      <w:r w:rsidRPr="00092AAA">
        <w:rPr>
          <w:rFonts w:cs="Times New Roman"/>
          <w:szCs w:val="28"/>
        </w:rPr>
        <w:t xml:space="preserve"> N 025-1/у "Талон пациента, получающего медицинскую помощь в амбулаторных условиях", утверждаемой Минздравом России.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8. Для медицинских организаций, в составе которых на функциональной основе созданы центры здоровья, единицей объема первичной медико-санитарной помощи является посещение:</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а) впервые обратившихся граждан в отчетном году для проведения комплексного обследования;</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б) обратившихся граждан для динамического наблюдения в соответствии с рекомендациями врача центра здоровья, направленным медицинской организацией по месту прикрепления; направленным медицинскими работниками образовательных учреждений; направленным врачом, ответственным за проведение дополнительной диспансеризации работающих граждан из I (практически здоров) и II (риск развития заболеваний) групп состояния здоровья (далее - I и II группы состояния здоровья);</w:t>
      </w:r>
      <w:proofErr w:type="gramEnd"/>
      <w:r w:rsidRPr="00092AAA">
        <w:rPr>
          <w:rFonts w:cs="Times New Roman"/>
          <w:szCs w:val="28"/>
        </w:rPr>
        <w:t xml:space="preserve"> направленным работодателем по заключению врача, ответственного за проведение углубленных медицинских осмотров с I и II группами состояния здоровья.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Медицинские организации, в которых созданы центры здоровья, участвуют в реализации территориальной программы обязательного медицинского страхования в части оказания гражданам первичной медико-санитарной помощи в этих структурных подразделениях.</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 xml:space="preserve">Оплата первичной медико-санитарной помощи, оказанной в центрах </w:t>
      </w:r>
      <w:r w:rsidRPr="00092AAA">
        <w:rPr>
          <w:rFonts w:cs="Times New Roman"/>
          <w:szCs w:val="28"/>
        </w:rPr>
        <w:lastRenderedPageBreak/>
        <w:t xml:space="preserve">здоровья, в том числе являющихся структурными подразделениями врачебно-физкультурных диспансеров, центров охраны здоровья семьи и репродукции, центров охраны репродуктивного здоровья подростков и центров медицинской профилактики, осуществляется за счет средств обязательного медицинского страхования на основе реестров счетов, заполненных в соответствии с Международной статистической </w:t>
      </w:r>
      <w:hyperlink r:id="rId28" w:history="1">
        <w:r w:rsidRPr="00092AAA">
          <w:rPr>
            <w:rFonts w:cs="Times New Roman"/>
            <w:szCs w:val="28"/>
          </w:rPr>
          <w:t>классификацией</w:t>
        </w:r>
      </w:hyperlink>
      <w:r w:rsidRPr="00092AAA">
        <w:rPr>
          <w:rFonts w:cs="Times New Roman"/>
          <w:szCs w:val="28"/>
        </w:rPr>
        <w:t xml:space="preserve"> болезней и проблем, связанных со здоровьем (X пересмотра) (далее - МКБ-10) по</w:t>
      </w:r>
      <w:proofErr w:type="gramEnd"/>
      <w:r w:rsidRPr="00092AAA">
        <w:rPr>
          <w:rFonts w:cs="Times New Roman"/>
          <w:szCs w:val="28"/>
        </w:rPr>
        <w:t xml:space="preserve"> классу Z00-Z99 "Факторы, влияющие на состояние здоровья и обращения в учреждения здравоохранения". </w:t>
      </w:r>
      <w:proofErr w:type="gramStart"/>
      <w:r w:rsidRPr="00092AAA">
        <w:rPr>
          <w:rFonts w:cs="Times New Roman"/>
          <w:szCs w:val="28"/>
        </w:rPr>
        <w:t>При этом объемы оказанной первичной медико-санитарной помощи подлежат учету, контролю объемов, сроков, качества и условий предоставления медицинской помощи по обязательному медицинскому страхованию (медико-экономическому контролю, медико-экономической экспертизе, экспертизе качества медицинской помощи) и оплате в соответствии с тарифами и способами оплаты данного вида медицинской помощи, принятыми в рамках тарифного соглашения, действующего на территории субъекта Российской Федерации.</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Оплата первичной медико-санитарной помощи, оказанной в центрах здоровья гражданам, не застрахованным по обязательному медицинскому страхованию, осуществляется в соответствии с законодательством Российской Федерации за счет бюджетных ассигнований соответствующих бюджетов.</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9. В рамках территориальной программы государственных гарантий финансовое обеспечение оказания гражданам скорой, в том числе скорой специализированной, медицинской помощи осуществляется за счет:</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а) средств обязательного медицинского страхования;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б) бюджетных ассигнований соответствующих бюджетов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За счет бюджетных ассигнований соответствующих бюджетов осуществляется финансовое обеспечение скорой, в том числе скорой специализированной, медицинской помощи, не застрахованным и не идентифицированным в системе обязательного медицинского страхования лицам, а также специализированной санитарно-авиационной скорой медицинской помощи.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В рамках </w:t>
      </w:r>
      <w:proofErr w:type="spellStart"/>
      <w:r w:rsidRPr="00092AAA">
        <w:rPr>
          <w:rFonts w:cs="Times New Roman"/>
          <w:szCs w:val="28"/>
        </w:rPr>
        <w:t>подушевого</w:t>
      </w:r>
      <w:proofErr w:type="spellEnd"/>
      <w:r w:rsidRPr="00092AAA">
        <w:rPr>
          <w:rFonts w:cs="Times New Roman"/>
          <w:szCs w:val="28"/>
        </w:rPr>
        <w:t xml:space="preserve"> норматива финансирования территориальной программы государственных гарантий за счет средств соответствующих бюджетов субъектом Российской Федерации устанавливаются объем и стоимость единицы объема скорой специализированной (санитарно-авиационной) медицинской помощи.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10. За счет бюджетных ассигнований соответствующих бюджетов осуществляется финансовое обеспечение медицинской помощи в экстренной форме, оказанной:</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lastRenderedPageBreak/>
        <w:t xml:space="preserve">не застрахованным и не идентифицированным в системе обязательного медицинского страхования гражданам при заболеваниях и состояниях, входящих в </w:t>
      </w:r>
      <w:hyperlink r:id="rId29" w:history="1">
        <w:r w:rsidRPr="00092AAA">
          <w:rPr>
            <w:rFonts w:cs="Times New Roman"/>
            <w:szCs w:val="28"/>
          </w:rPr>
          <w:t>базовую</w:t>
        </w:r>
      </w:hyperlink>
      <w:r w:rsidRPr="00092AAA">
        <w:rPr>
          <w:rFonts w:cs="Times New Roman"/>
          <w:szCs w:val="28"/>
        </w:rPr>
        <w:t xml:space="preserve"> программу обязательного медицинского страхования, медицинскими организациями государственной, муниципальной и частной систем здравоохранения, включенными в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гражданам при заболеваниях и состояниях, не входящих в базовую программу обязательного медицинского страхования (в рамках государственных (муниципальных) заданий).</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11. Финансовое обеспечение оказания паллиативной медицинской помощи в амбулаторных и стационарных условиях (включая больницы сестринского ухода) осуществляется за счет бюджетных ассигнований соответствующих бюджетов.</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12. </w:t>
      </w:r>
      <w:proofErr w:type="gramStart"/>
      <w:r w:rsidRPr="00092AAA">
        <w:rPr>
          <w:rFonts w:cs="Times New Roman"/>
          <w:szCs w:val="28"/>
        </w:rPr>
        <w:t xml:space="preserve">За счет бюджетных ассигнований соответствующих бюджетов осуществляется оказание медицинской помощи и предоставление иных государственных и муниципальных услуг (работ), в соответствии с </w:t>
      </w:r>
      <w:hyperlink r:id="rId30" w:history="1">
        <w:r w:rsidRPr="00092AAA">
          <w:rPr>
            <w:rFonts w:cs="Times New Roman"/>
            <w:szCs w:val="28"/>
          </w:rPr>
          <w:t>разделом IV</w:t>
        </w:r>
      </w:hyperlink>
      <w:r w:rsidRPr="00092AAA">
        <w:rPr>
          <w:rFonts w:cs="Times New Roman"/>
          <w:szCs w:val="28"/>
        </w:rPr>
        <w:t xml:space="preserve"> Программы, в лепрозориях, центрах по профилактике и борьбе с синдромом приобретенного иммунодефицита и инфекционными заболеваниями, врачебно-физкультурных диспансерах, центрах охраны здоровья семьи и репродукции, центрах охраны репродуктивного здоровья подростков, центрах медицинской профилактики (за исключением первичной медико-санитарной помощи, включенной</w:t>
      </w:r>
      <w:proofErr w:type="gramEnd"/>
      <w:r w:rsidRPr="00092AAA">
        <w:rPr>
          <w:rFonts w:cs="Times New Roman"/>
          <w:szCs w:val="28"/>
        </w:rPr>
        <w:t xml:space="preserve"> </w:t>
      </w:r>
      <w:proofErr w:type="gramStart"/>
      <w:r w:rsidRPr="00092AAA">
        <w:rPr>
          <w:rFonts w:cs="Times New Roman"/>
          <w:szCs w:val="28"/>
        </w:rPr>
        <w:t>в базовую программу обязательного медицинского страхования), центрах профессиональной патологии, бюро судебно-медицинской экспертизы, патологоанатомических бюро, медицинских информационно-аналитических центрах, бюро медицинской статистики, на станциях переливания крови, в центрах крови, домах ребенка, включая специализированные,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13. При оказании медицинской помощи лицам, проживающим в других субъектах Российской Федерации, по видам и условиям, не включенным в территориальную программу обязательного медицинского страхования, субъекты Российской Федерации вправе осуществлять взаимные расчеты в виде межбюджетных отношений на основании заключенных соглашений.</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14. Для выполнения объема медицинской помощи в рамках территориальной программы государственных гарантий необходимо обосновать потребность в кадровых и материальных ресурсах. Методика планирования ресурсов, необходимых для бесплатного оказания гражданам медицинской помощи в рамках территориальной программы государственных гарантий, представлена в </w:t>
      </w:r>
      <w:hyperlink w:anchor="Par1473" w:history="1">
        <w:r w:rsidRPr="00092AAA">
          <w:rPr>
            <w:rFonts w:cs="Times New Roman"/>
            <w:szCs w:val="28"/>
          </w:rPr>
          <w:t>приложении 7</w:t>
        </w:r>
      </w:hyperlink>
      <w:r w:rsidRPr="00092AAA">
        <w:rPr>
          <w:rFonts w:cs="Times New Roman"/>
          <w:szCs w:val="28"/>
        </w:rPr>
        <w:t xml:space="preserve"> к настоящим разъяснениям и может быть рекомендована для обоснования и установления </w:t>
      </w:r>
      <w:r w:rsidRPr="00092AAA">
        <w:rPr>
          <w:rFonts w:cs="Times New Roman"/>
          <w:szCs w:val="28"/>
        </w:rPr>
        <w:lastRenderedPageBreak/>
        <w:t>целевых показателей обеспеченности населения ресурсами (медицинскими кадрами и больничными койками).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15. Территориальной программой государственных гарантий в соответствии </w:t>
      </w:r>
      <w:hyperlink r:id="rId31" w:history="1">
        <w:r w:rsidRPr="00092AAA">
          <w:rPr>
            <w:rFonts w:cs="Times New Roman"/>
            <w:szCs w:val="28"/>
          </w:rPr>
          <w:t>Программой</w:t>
        </w:r>
      </w:hyperlink>
      <w:r w:rsidRPr="00092AAA">
        <w:rPr>
          <w:rFonts w:cs="Times New Roman"/>
          <w:szCs w:val="28"/>
        </w:rPr>
        <w:t xml:space="preserve"> устанавливаются критерии доступности и качества медицинской помощи, на основе которых проводится комплексная оценка уровня и динамики показателей.</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 xml:space="preserve">Следует учитывать, что показатели доступности и качества медицинской помощи в рамках территориальной программы государственных гарантий могут быть расширены, по сравнению с установленными </w:t>
      </w:r>
      <w:hyperlink r:id="rId32" w:history="1">
        <w:r w:rsidRPr="00092AAA">
          <w:rPr>
            <w:rFonts w:cs="Times New Roman"/>
            <w:szCs w:val="28"/>
          </w:rPr>
          <w:t>Программой</w:t>
        </w:r>
      </w:hyperlink>
      <w:r w:rsidRPr="00092AAA">
        <w:rPr>
          <w:rFonts w:cs="Times New Roman"/>
          <w:szCs w:val="28"/>
        </w:rPr>
        <w:t>.</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Мониторинг целевых значений критериев доступности и качества медицинской помощи, оказываемой в рамках территориальной программы государственных гарантий, осуществляется органом исполнительной власти субъекта Российской Федерации в сфере здравоохранения.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Целевые значения индикаторов, утвержденные региональной программой развития здравоохранения и "дорожной картой" субъекта Российской Федерации, должны соответствовать целевым значениям критериев доступности и качества медицинской помощи, установленным территориальной программой.</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Целевые значения критериев доступности и качества медицинской помощи, оказываемой в рамках территориальной программы обязательного медицинского страхования, могут использоваться при установлении территориальным фондом обязательного медицинского страхования целевых значений доступности и качества медицинской помощи для выплат стимулирующего характера из средств нормированного страхового запаса медицинским организациям.</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16. Оценку эффективности деятельности медицинских организаций на основе выполнения функции врачебной должности, показателей рационального и целевого использования коечного фонда рекомендуется осуществлять по методике, представленной в </w:t>
      </w:r>
      <w:hyperlink w:anchor="Par1676" w:history="1">
        <w:r w:rsidRPr="00092AAA">
          <w:rPr>
            <w:rFonts w:cs="Times New Roman"/>
            <w:szCs w:val="28"/>
          </w:rPr>
          <w:t>приложении 8</w:t>
        </w:r>
      </w:hyperlink>
      <w:r w:rsidRPr="00092AAA">
        <w:rPr>
          <w:rFonts w:cs="Times New Roman"/>
          <w:szCs w:val="28"/>
        </w:rPr>
        <w:t xml:space="preserve"> к настоящим разъяснениям.</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17. </w:t>
      </w:r>
      <w:proofErr w:type="gramStart"/>
      <w:r w:rsidRPr="00092AAA">
        <w:rPr>
          <w:rFonts w:cs="Times New Roman"/>
          <w:szCs w:val="28"/>
        </w:rPr>
        <w:t>Органы исполнительной власти субъектов Российской Федерации в области здравоохранения, территориальные фонды обязательного медицинского страхования, страховые медицинские организации обязаны информировать граждан о видах и объеме медицинской помощи, перечне жизненно необходимых и важнейших лекарственных препаратов, отдельных медицинских технологиях, предоставляемых гражданам бесплатно в рамках территориальной программы государственных гарантий, а также об установленных территориальной программой государственных гарантий порядке, условиях и критериях доступности и качества</w:t>
      </w:r>
      <w:proofErr w:type="gramEnd"/>
      <w:r w:rsidRPr="00092AAA">
        <w:rPr>
          <w:rFonts w:cs="Times New Roman"/>
          <w:szCs w:val="28"/>
        </w:rPr>
        <w:t xml:space="preserve"> медицинской помощи.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18. </w:t>
      </w:r>
      <w:proofErr w:type="gramStart"/>
      <w:r w:rsidRPr="00092AAA">
        <w:rPr>
          <w:rFonts w:cs="Times New Roman"/>
          <w:szCs w:val="28"/>
        </w:rPr>
        <w:t xml:space="preserve">Разграничение оказания бесплатной медицинской помощи гражданам и платных медицинских услуг (работ) осуществляется в соответствии с Федеральным </w:t>
      </w:r>
      <w:hyperlink r:id="rId33" w:history="1">
        <w:r w:rsidRPr="00092AAA">
          <w:rPr>
            <w:rFonts w:cs="Times New Roman"/>
            <w:szCs w:val="28"/>
          </w:rPr>
          <w:t>законом</w:t>
        </w:r>
      </w:hyperlink>
      <w:r w:rsidRPr="00092AAA">
        <w:rPr>
          <w:rFonts w:cs="Times New Roman"/>
          <w:szCs w:val="28"/>
        </w:rPr>
        <w:t xml:space="preserve"> от 21 ноября 2011 г. N 323-ФЗ "Об основах охраны здоровья граждан в Российской Федерации" и </w:t>
      </w:r>
      <w:hyperlink r:id="rId34" w:history="1">
        <w:r w:rsidRPr="00092AAA">
          <w:rPr>
            <w:rFonts w:cs="Times New Roman"/>
            <w:szCs w:val="28"/>
          </w:rPr>
          <w:t>постановлением</w:t>
        </w:r>
      </w:hyperlink>
      <w:r w:rsidRPr="00092AAA">
        <w:rPr>
          <w:rFonts w:cs="Times New Roman"/>
          <w:szCs w:val="28"/>
        </w:rPr>
        <w:t xml:space="preserve"> Правительства Российской Федерации от 4 октября 2012 г. N 1006 "Об утверждении Правил предоставления медицинскими организациями платных медицинских услуг" и обеспечивается, в том числе, соблюдением установленных</w:t>
      </w:r>
      <w:proofErr w:type="gramEnd"/>
      <w:r w:rsidRPr="00092AAA">
        <w:rPr>
          <w:rFonts w:cs="Times New Roman"/>
          <w:szCs w:val="28"/>
        </w:rPr>
        <w:t xml:space="preserve"> территориальной программой государственных гарантий сроков ожидания медицинской помощи, предоставляемой в плановой форме.</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19. Органам исполнительной власти субъектов Российской Федерации рекомендуется обеспечить широкое обсуждение с гражданами вопросов планируемой оптимизации сети медицинских организаций и их реструктуризации.</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jc w:val="center"/>
        <w:outlineLvl w:val="1"/>
        <w:rPr>
          <w:rFonts w:cs="Times New Roman"/>
          <w:szCs w:val="28"/>
        </w:rPr>
      </w:pPr>
      <w:bookmarkStart w:id="5" w:name="Par152"/>
      <w:bookmarkEnd w:id="5"/>
      <w:r w:rsidRPr="00092AAA">
        <w:rPr>
          <w:rFonts w:cs="Times New Roman"/>
          <w:szCs w:val="28"/>
        </w:rPr>
        <w:t xml:space="preserve">Формирование территориальной программы </w:t>
      </w:r>
      <w:proofErr w:type="gramStart"/>
      <w:r w:rsidRPr="00092AAA">
        <w:rPr>
          <w:rFonts w:cs="Times New Roman"/>
          <w:szCs w:val="28"/>
        </w:rPr>
        <w:t>обязательного</w:t>
      </w:r>
      <w:proofErr w:type="gramEnd"/>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медицинского страхования</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1. </w:t>
      </w:r>
      <w:proofErr w:type="gramStart"/>
      <w:r w:rsidRPr="00092AAA">
        <w:rPr>
          <w:rFonts w:cs="Times New Roman"/>
          <w:szCs w:val="28"/>
        </w:rPr>
        <w:t xml:space="preserve">Для определения стоимости территориальной программы обязательного медицинского страхования необходимо величину среднего </w:t>
      </w:r>
      <w:proofErr w:type="spellStart"/>
      <w:r w:rsidRPr="00092AAA">
        <w:rPr>
          <w:rFonts w:cs="Times New Roman"/>
          <w:szCs w:val="28"/>
        </w:rPr>
        <w:t>подушевого</w:t>
      </w:r>
      <w:proofErr w:type="spellEnd"/>
      <w:r w:rsidRPr="00092AAA">
        <w:rPr>
          <w:rFonts w:cs="Times New Roman"/>
          <w:szCs w:val="28"/>
        </w:rPr>
        <w:t xml:space="preserve"> норматива финансирования за счет средств обязательного медицинского страхования, установленного </w:t>
      </w:r>
      <w:hyperlink r:id="rId35" w:history="1">
        <w:r w:rsidRPr="00092AAA">
          <w:rPr>
            <w:rFonts w:cs="Times New Roman"/>
            <w:szCs w:val="28"/>
          </w:rPr>
          <w:t>Программой</w:t>
        </w:r>
      </w:hyperlink>
      <w:r w:rsidRPr="00092AAA">
        <w:rPr>
          <w:rFonts w:cs="Times New Roman"/>
          <w:szCs w:val="28"/>
        </w:rPr>
        <w:t xml:space="preserve"> (на 2014 год - 6 962,5 руб., на 2015 год - 8 481,5 руб., на 2016 год - 8863,2 руб.), умножить на коэффициент дифференциации и на численность застрахованных лиц в субъекте Российской Федерации по состоянию на 1 апреля предыдущего года.</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Для определения общего количества случаев госпитализации по территориальной программе обязательного медицинского страхования необходимо величину норматива объема предоставления медицинской помощи в стационарных условиях в расчете на 1 застрахованное лицо (количество случаев госпитализации на 1 застрахованное лицо), установленного территориальной программой, умножить на численность застрахованных лиц в субъекте Российской Федерации по состоянию на 1 апреля предыдущего года.</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Аналогично проводятся расчеты нормативов объема медицинской помощи, оказываемой в амбулаторных условиях и в условиях дневного стационара, в расчете на 1 застрахованное лицо.</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Средний подушевой норматив финансирования за счет средств обязательного медицинского страхования, установленный </w:t>
      </w:r>
      <w:hyperlink r:id="rId36" w:history="1">
        <w:r w:rsidRPr="00092AAA">
          <w:rPr>
            <w:rFonts w:cs="Times New Roman"/>
            <w:szCs w:val="28"/>
          </w:rPr>
          <w:t>Программой</w:t>
        </w:r>
      </w:hyperlink>
      <w:r w:rsidRPr="00092AAA">
        <w:rPr>
          <w:rFonts w:cs="Times New Roman"/>
          <w:szCs w:val="28"/>
        </w:rPr>
        <w:t>, включает:</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расходы на оказание медицинской помощи в рамках базовой программы обязательного медицинского страхования;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расходы на ведение дела в сфере обязательного медицинского страхования;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передаваемые расходы бюджета субъекта Российской Федерации на содержание медицинских организаций в пределах увеличения размера тарифа страховых взносов на обязательное медицинское страхование неработающего населения (2014 г.);</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lastRenderedPageBreak/>
        <w:t>расходы на внедрение стандартов медицинской помощи;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финансовое обеспечение мероприятий по диспансеризации определенных групп населения, диспансерному наблюдению, профилактическим медицинским осмотрам в соответствии с порядками, установленными Министерством здравоохранения Российской Федерации;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расходы на финансовое обеспечение осуществления денежных выплат:</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врачам-специалистам за оказанную медицинскую помощь в амбулаторных условиях.</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Финансовое обеспечение денежных выплат стимулирующего характера в части расходов на заработную плату включается в тарифы на оплату медицинской помощи, установленные тарифным соглашением в субъекте Российской Федерации.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Объем медицинской помощи, подлежащий оплате за счет средств обязательного медицинского страхования, и соответствующие ему финансовые средства отражаются в приложении 2 к настоящим разъяснениям </w:t>
      </w:r>
      <w:hyperlink w:anchor="Par632" w:history="1">
        <w:r w:rsidRPr="00092AAA">
          <w:rPr>
            <w:rFonts w:cs="Times New Roman"/>
            <w:szCs w:val="28"/>
          </w:rPr>
          <w:t>(раздел III)</w:t>
        </w:r>
      </w:hyperlink>
      <w:r w:rsidRPr="00092AAA">
        <w:rPr>
          <w:rFonts w:cs="Times New Roman"/>
          <w:szCs w:val="28"/>
        </w:rPr>
        <w:t>.</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Включенные в территориальную программу обязательного медицинского страхования дополнительно к базовой программе обязательного медицинского страхования виды медицинской помощи, условия оказания медицинской помощи и связанное с ними страховое обеспечение указываются отдельно от установленных базовой программой обязательного медицинского страхования.</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2. </w:t>
      </w:r>
      <w:proofErr w:type="gramStart"/>
      <w:r w:rsidRPr="00092AAA">
        <w:rPr>
          <w:rFonts w:cs="Times New Roman"/>
          <w:szCs w:val="28"/>
        </w:rPr>
        <w:t xml:space="preserve">Формирование территориальных программ обязательного медицинского страхования осуществляется создаваемой в субъекте Российской Федерации комиссией по разработке территориальной программы обязательного медицинского страхования (далее - Комиссия), осуществляющей свою деятельность в соответствии с </w:t>
      </w:r>
      <w:hyperlink r:id="rId37" w:history="1">
        <w:r w:rsidRPr="00092AAA">
          <w:rPr>
            <w:rFonts w:cs="Times New Roman"/>
            <w:szCs w:val="28"/>
          </w:rPr>
          <w:t>Правилами</w:t>
        </w:r>
      </w:hyperlink>
      <w:r w:rsidRPr="00092AAA">
        <w:rPr>
          <w:rFonts w:cs="Times New Roman"/>
          <w:szCs w:val="28"/>
        </w:rPr>
        <w:t xml:space="preserve"> обязательного медицинского страхования, утвержденными приказом Минздравсоцразвития России от 28 февраля 2011 г. N 158н, зарегистрированным в Министерстве юстиции Российской Федерации 3 марта 2011 г. N 19998 (далее - Правила).</w:t>
      </w:r>
      <w:proofErr w:type="gramEnd"/>
      <w:r w:rsidRPr="00092AAA">
        <w:rPr>
          <w:rFonts w:cs="Times New Roman"/>
          <w:szCs w:val="28"/>
        </w:rPr>
        <w:t xml:space="preserve"> Предоставление информации </w:t>
      </w:r>
      <w:r w:rsidRPr="00092AAA">
        <w:rPr>
          <w:rFonts w:cs="Times New Roman"/>
          <w:szCs w:val="28"/>
        </w:rPr>
        <w:lastRenderedPageBreak/>
        <w:t>членами Комиссии определяется ее решением. При формировании проекта территориальной программы обязательного медицинского страхования Комиссией определяются: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виды медицинской помощи, перечень заболеваний и состояний, расчетные нормативы объемов медицинской помощи с учетом потребности застрахованных лиц субъекта Российской Федерации в медицинской помощи;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расчетные нормативы финансовых затрат на единицу объема медицинской помощи, расчетные подушевые нормативы финансирования территориальной программы обязательного медицинского страхования с учетом размера бюджетных ассигнований на реализацию территориальной программы обязательного медицинского страхования, установленного законом о бюджете территориального фонда обязательного медицинского страхования по источникам ее формирования;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условия оказания медицинской помощи, способы оплаты медицинской помощи, структура тарифов, целевые значения критериев доступности и качества медицинской помощи, устанавливаемые территориальной программой государственных гарантий.</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 xml:space="preserve">Объемы медицинской помощи по территориальной программе обязательного медицинского страхования в рамках базовой программы определяются в расчете на 1 застрахованное лицо в год на основе средних нормативов, установленных </w:t>
      </w:r>
      <w:hyperlink r:id="rId38" w:history="1">
        <w:r w:rsidRPr="00092AAA">
          <w:rPr>
            <w:rFonts w:cs="Times New Roman"/>
            <w:szCs w:val="28"/>
          </w:rPr>
          <w:t>Программой</w:t>
        </w:r>
      </w:hyperlink>
      <w:r w:rsidRPr="00092AAA">
        <w:rPr>
          <w:rFonts w:cs="Times New Roman"/>
          <w:szCs w:val="28"/>
        </w:rPr>
        <w:t xml:space="preserve"> и скорректированных с учетом особенностей половозрастного состава, уровня и структуры заболеваемости населения субъекта Российской Федерации, климатогеографических условий региона, транспортной доступности медицинских организаций и расселения на территории субъекта Российской Федерации.</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Объемы предоставления медицинской помощи, установленные по территориальной программе обязательного медицинского страхования субъекта Российской Федерации, в котором застрахованным лицам выдан полис обязательного </w:t>
      </w:r>
      <w:proofErr w:type="gramStart"/>
      <w:r w:rsidRPr="00092AAA">
        <w:rPr>
          <w:rFonts w:cs="Times New Roman"/>
          <w:szCs w:val="28"/>
        </w:rPr>
        <w:t>медицинского</w:t>
      </w:r>
      <w:proofErr w:type="gramEnd"/>
      <w:r w:rsidRPr="00092AAA">
        <w:rPr>
          <w:rFonts w:cs="Times New Roman"/>
          <w:szCs w:val="28"/>
        </w:rPr>
        <w:t xml:space="preserve"> страхования, включают в себя объемы предоставления им медицинской помощи за пределами территории этого субъекта Российской Федерации.</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 xml:space="preserve">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w:t>
      </w:r>
      <w:hyperlink r:id="rId39" w:history="1">
        <w:r w:rsidRPr="00092AAA">
          <w:rPr>
            <w:rFonts w:cs="Times New Roman"/>
            <w:szCs w:val="28"/>
          </w:rPr>
          <w:t>базовой</w:t>
        </w:r>
      </w:hyperlink>
      <w:r w:rsidRPr="00092AAA">
        <w:rPr>
          <w:rFonts w:cs="Times New Roman"/>
          <w:szCs w:val="28"/>
        </w:rPr>
        <w:t xml:space="preserve">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объема медицинской помощи в расчете на одно застрахованное лицо и финансовых затрат на единицу объема предоставления медицинской помощи, выделив отдельно указанные нормативы в</w:t>
      </w:r>
      <w:proofErr w:type="gramEnd"/>
      <w:r w:rsidRPr="00092AAA">
        <w:rPr>
          <w:rFonts w:cs="Times New Roman"/>
          <w:szCs w:val="28"/>
        </w:rPr>
        <w:t xml:space="preserve"> </w:t>
      </w:r>
      <w:proofErr w:type="gramStart"/>
      <w:r w:rsidRPr="00092AAA">
        <w:rPr>
          <w:rFonts w:cs="Times New Roman"/>
          <w:szCs w:val="28"/>
        </w:rPr>
        <w:t>рамках</w:t>
      </w:r>
      <w:proofErr w:type="gramEnd"/>
      <w:r w:rsidRPr="00092AAA">
        <w:rPr>
          <w:rFonts w:cs="Times New Roman"/>
          <w:szCs w:val="28"/>
        </w:rPr>
        <w:t xml:space="preserve"> базовой программы и сверх базовой программы в текстовой части программы, а также в табличной форме в приложении к ней.</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3. </w:t>
      </w:r>
      <w:proofErr w:type="gramStart"/>
      <w:r w:rsidRPr="00092AAA">
        <w:rPr>
          <w:rFonts w:cs="Times New Roman"/>
          <w:szCs w:val="28"/>
        </w:rPr>
        <w:t xml:space="preserve">Органами исполнительной власти субъектов Российской Федерации в сфере здравоохранения и территориальными фондами обязательного </w:t>
      </w:r>
      <w:r w:rsidRPr="00092AAA">
        <w:rPr>
          <w:rFonts w:cs="Times New Roman"/>
          <w:szCs w:val="28"/>
        </w:rPr>
        <w:lastRenderedPageBreak/>
        <w:t>медицинского страхования, для подготовки проекта территориальной программы обязательного медицинского страхования в рамках деятельности Комиссии, осуществляется расчет территориальных нормативов объемов медицинской помощи и соответствующих финансовых показателей на основе анализа статистических форм, данных персонифицированного учета медицинской помощи, программ развития здравоохранения, сведений, поступивших от включенных в реестр медицинских организаций и</w:t>
      </w:r>
      <w:proofErr w:type="gramEnd"/>
      <w:r w:rsidRPr="00092AAA">
        <w:rPr>
          <w:rFonts w:cs="Times New Roman"/>
          <w:szCs w:val="28"/>
        </w:rPr>
        <w:t xml:space="preserve"> включенных в реестр страховых медицинских организаций, медицинских профессиональных некоммерческих организаций, созданных в соответствии со </w:t>
      </w:r>
      <w:hyperlink r:id="rId40" w:history="1">
        <w:r w:rsidRPr="00092AAA">
          <w:rPr>
            <w:rFonts w:cs="Times New Roman"/>
            <w:szCs w:val="28"/>
          </w:rPr>
          <w:t>статьей 76</w:t>
        </w:r>
      </w:hyperlink>
      <w:r w:rsidRPr="00092AAA">
        <w:rPr>
          <w:rFonts w:cs="Times New Roman"/>
          <w:szCs w:val="28"/>
        </w:rPr>
        <w:t xml:space="preserve"> Федерального закона от 21 ноября 2011 года N 323-ФЗ "Об основах охраны здоровья граждан в Российской Федерации", и профессиональных союзов медицинских работников или их объединений (ассоциаций), включенными в состав Комиссии.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4. 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между страховыми медицинскими организациями и между медицинскими организациями.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При распределении объемов медицинской помощи учитываются: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сведения органов исполнительной власти субъектов Российской Федерации в сфере здравоохранения о видах медицинской помощи, мощности вошедших в реестр медицинских организаций, профилях медицинской помощи, врачебных специальностях;</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сведения страховых медицинских организаций о числе застрахованных по обязательному медицинскому страхованию лиц, потребности застрахованных лиц в медицинской помощи и финансовых средствах для ее оплаты;</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сведения медицинских организаций, представленные при подаче уведомления об участии в сфере обязательного медицинского страхования, включающие:</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а) показатели (в том числе коечную мощность, объемы медицинской деятельности и другие), установленные решением Комиссии, подтверждающие возможность медицинской организации по выполнению объемов медицинской помощи в разрезе видов, профилей отделений (коек), врачебных специальностей в соответствии с правом на их осуществление;</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б) данные о половозрастном составе и численности застрахованных лицах, прикрепившихся для амбулаторно-поликлинического обслуживания;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в) показатели, подтверждающие возможность медицинских организаций оказать диагностические услуги, - для медицинских организаций, оказывающих только отдельные диагностические услуги в соответствии с правом на их осуществление;</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г) показатели, установленные решением Комиссии, подтверждающие возможность медицинских организаций дополнительно оказывать отдельные диагностические услуги, - для медицинских организаций, оказывающих в рамках основной деятельности дополнительно отдельные диагностические </w:t>
      </w:r>
      <w:r w:rsidRPr="00092AAA">
        <w:rPr>
          <w:rFonts w:cs="Times New Roman"/>
          <w:szCs w:val="28"/>
        </w:rPr>
        <w:lastRenderedPageBreak/>
        <w:t>услуги в соответствии с правом на их осуществление.</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Распределение объемов медицинской помощи между страховыми медицинскими организациями осуществляется на основе:</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а) численности и половозрастной структуры застрахованных конкретной страховой медицинской организацией лиц;</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б) показателей объемов медицинской помощи на одно застрахованное лицо в год, установленных территориальной программой обязательного медицинского страхования, в разрезе видов медицинской помощи, условий ее предоставления, профилей отделений (коек), врачебных специальностей с учетом особенностей климатогеографических условий региона, транспортной доступности медицинских организаций и плотности населения субъекта Российской Федерации.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При этом учитывается фактическое (за предыдущий период) и расчетное потребление медицинской помощи застрахованными лицами по полу и возрасту.</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Объемы медицинской помощи устанавливаются страховым медицинским организациям решением Комиссии на год с поквартальной разбивкой, с последующей корректировкой при необходимости и обоснованности.</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Распределение утвержденных территориальной программой обязательного медицинского страхования объемов медицинской помощи медицинским организациям, оказывающим медицинскую помощь в амбулаторных условиях и имеющих прикрепленных лиц, получивших полис обязательного медицинского страхования в субъекте Российской Федерации, осуществляется исходя из их численности и половозрастной структуры, нормативов объема медицинской помощи на 1 застрахованное лицо в год, установленных территориальной программой обязательного медицинского страхования, с учетом климатогеографических условий региона</w:t>
      </w:r>
      <w:proofErr w:type="gramEnd"/>
      <w:r w:rsidRPr="00092AAA">
        <w:rPr>
          <w:rFonts w:cs="Times New Roman"/>
          <w:szCs w:val="28"/>
        </w:rPr>
        <w:t>, транспортной доступности медицинских организаций и расселения прикрепленного населения.</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Медицинские организации в сроки, установленные Комиссией, представляют в страховые медицинские организации сведения о численности застрахованных лиц, выбравших медицинскую организацию для оказания медицинской помощи в амбулаторных условиях, список прикрепившихся для получения медицинской помощи в амбулаторных условиях застрахованных лиц для заключения договора на оказание и оплату медицинской помощи по обязательному медицинскому страхованию (далее - договор) и последующее изменение списка на основе акта сверки</w:t>
      </w:r>
      <w:proofErr w:type="gramEnd"/>
      <w:r w:rsidRPr="00092AAA">
        <w:rPr>
          <w:rFonts w:cs="Times New Roman"/>
          <w:szCs w:val="28"/>
        </w:rPr>
        <w:t xml:space="preserve"> численности. Одновременно указанные сведения представляются медицинскими организациями в территориальный фонд обязательного медицинского страхования.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Объемы медицинской помощи на застрахованных лиц, прикрепившихся к медицинской организации для получения медицинской помощи в амбулаторных условиях, получивших полис обязательного медицинского страхования в другом субъекте Российской Федерации, и соответствующие </w:t>
      </w:r>
      <w:r w:rsidRPr="00092AAA">
        <w:rPr>
          <w:rFonts w:cs="Times New Roman"/>
          <w:szCs w:val="28"/>
        </w:rPr>
        <w:lastRenderedPageBreak/>
        <w:t>им финансовые средства учитываются территориальным фондом обязательного медицинского страхования отдельно и используются при формировании нормированного страхового запаса.</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Медицинским организациям, не имеющим застрахованных лиц, выбравших медицинскую организацию для оказания медицинской помощи в амбулаторных условиях, объемы медицинской помощи распределяются исходя из показателей объемов медицинской помощи на одно застрахованное лицо в год, утвержденных территориальной программой обязательного медицинского страхования, с учетом мощности медицинской организации, профилей медицинской помощи, врачебных специальностей, видов медицинской помощи, условий ее оказания.</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 xml:space="preserve">Медицинским организациям, оказывающим только диагностические услуги в соответствии с правом на их осуществление и которым не может быть определен объем медицинской помощи в показателях, установленных </w:t>
      </w:r>
      <w:hyperlink r:id="rId41" w:history="1">
        <w:r w:rsidRPr="00092AAA">
          <w:rPr>
            <w:rFonts w:cs="Times New Roman"/>
            <w:szCs w:val="28"/>
          </w:rPr>
          <w:t>Программой</w:t>
        </w:r>
      </w:hyperlink>
      <w:r w:rsidRPr="00092AAA">
        <w:rPr>
          <w:rFonts w:cs="Times New Roman"/>
          <w:szCs w:val="28"/>
        </w:rPr>
        <w:t>, распределение объема диагностических услуг осуществляется исходя из потребности включенных в реестр медицинских организаций по выполнению стандартов медицинской помощи и порядков ее оказания, в случае отсутствия у медицинских организаций данных диагностических услуг или их недостаточности.</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5. </w:t>
      </w:r>
      <w:proofErr w:type="gramStart"/>
      <w:r w:rsidRPr="00092AAA">
        <w:rPr>
          <w:rFonts w:cs="Times New Roman"/>
          <w:szCs w:val="28"/>
        </w:rPr>
        <w:t xml:space="preserve">Финансовые средства для обеспечения объемов медицинской помощи гражданам, не идентифицированным в системе обязательного медицинского страхования, а также не застрахованным в системе обязательного медицинского страхования при состояниях, требующих срочного медицинского вмешательства (при несчастных случаях, травмах, отравлениях и других состояниях и заболеваниях, входящих в </w:t>
      </w:r>
      <w:hyperlink w:anchor="Par217" w:history="1">
        <w:r w:rsidRPr="00092AAA">
          <w:rPr>
            <w:rFonts w:cs="Times New Roman"/>
            <w:szCs w:val="28"/>
          </w:rPr>
          <w:t>базовую</w:t>
        </w:r>
      </w:hyperlink>
      <w:r w:rsidRPr="00092AAA">
        <w:rPr>
          <w:rFonts w:cs="Times New Roman"/>
          <w:szCs w:val="28"/>
        </w:rPr>
        <w:t xml:space="preserve"> программу), отражаются в приложении 2 к настоящим разъяснениям </w:t>
      </w:r>
      <w:hyperlink w:anchor="Par512" w:history="1">
        <w:r w:rsidRPr="00092AAA">
          <w:rPr>
            <w:rFonts w:cs="Times New Roman"/>
            <w:szCs w:val="28"/>
          </w:rPr>
          <w:t>(раздел I пункт 3)</w:t>
        </w:r>
      </w:hyperlink>
      <w:r w:rsidRPr="00092AAA">
        <w:rPr>
          <w:rFonts w:cs="Times New Roman"/>
          <w:szCs w:val="28"/>
        </w:rPr>
        <w:t>.</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6. Медицинская помощь по видам, включенным в базовую программу обязательного медицинского страхования, оказывается застрахованным лицам на территории Российской Федерации, в том числе за пределами субъекта Российской Федерации, в котором выдан полис обязательного медицинского страхования.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Оплата медицинской помощи, оказанной застрахованным лицам медицинскими организациями, находящимися вне территории субъекта Российской Федерации, в котором выдан полис обязательного </w:t>
      </w:r>
      <w:proofErr w:type="gramStart"/>
      <w:r w:rsidRPr="00092AAA">
        <w:rPr>
          <w:rFonts w:cs="Times New Roman"/>
          <w:szCs w:val="28"/>
        </w:rPr>
        <w:t>медицинского</w:t>
      </w:r>
      <w:proofErr w:type="gramEnd"/>
      <w:r w:rsidRPr="00092AAA">
        <w:rPr>
          <w:rFonts w:cs="Times New Roman"/>
          <w:szCs w:val="28"/>
        </w:rPr>
        <w:t xml:space="preserve"> страхования, осуществляется по видам, включенным в базовую программу, по способам оплаты и тарифам, действующим на территории оказания медицинской помощи.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Оплата медицинской помощи осуществляется по способам оплаты, установленным территориальной программой государственных гарантий, и тарифам на оплату медицинской помощи по обязательному медицинскому страхованию, принятых тарифным соглашением.</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7. Тарифы на оплату медицинской помощи устанавливаются в субъекте Российской Федерации тарифным соглашением. Формирование тарифов на </w:t>
      </w:r>
      <w:r w:rsidRPr="00092AAA">
        <w:rPr>
          <w:rFonts w:cs="Times New Roman"/>
          <w:szCs w:val="28"/>
        </w:rPr>
        <w:lastRenderedPageBreak/>
        <w:t xml:space="preserve">оплату медицинской помощи, включая их структуру, осуществляется Комиссией в соответствии с законодательством Российской Федерации и исходя из установленных </w:t>
      </w:r>
      <w:hyperlink r:id="rId42" w:history="1">
        <w:r w:rsidRPr="00092AAA">
          <w:rPr>
            <w:rFonts w:cs="Times New Roman"/>
            <w:szCs w:val="28"/>
          </w:rPr>
          <w:t>Программой</w:t>
        </w:r>
      </w:hyperlink>
      <w:r w:rsidRPr="00092AAA">
        <w:rPr>
          <w:rFonts w:cs="Times New Roman"/>
          <w:szCs w:val="28"/>
        </w:rPr>
        <w:t xml:space="preserve"> средних нормативов. Решением Комиссии является заключенное тарифное соглашение.</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Медицинским организациям, оказывающим только диагностические и (или) консультативные услуги, а также медицинским организациям, оказывающим в рамках основной деятельности дополнительно отдельные диагностические услуги, могут устанавливаться тарифы за услугу и (или) консультацию.</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В целях предоставления медицинской помощи в соответствии с порядками оказания медицинской помощи и на основе стандартов медицинской помощи медицинские организации вправе учитывать в тарифах на оплату медицинской помощи средства на оплату диагностических и (или) консультативных услуг по гражданско-правовым договорам.</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 xml:space="preserve">Тарифы на оплату медицинской помощи формируются в соответствии с методикой, установленной </w:t>
      </w:r>
      <w:hyperlink r:id="rId43" w:history="1">
        <w:r w:rsidRPr="00092AAA">
          <w:rPr>
            <w:rFonts w:cs="Times New Roman"/>
            <w:szCs w:val="28"/>
          </w:rPr>
          <w:t>Правилами</w:t>
        </w:r>
      </w:hyperlink>
      <w:r w:rsidRPr="00092AAA">
        <w:rPr>
          <w:rFonts w:cs="Times New Roman"/>
          <w:szCs w:val="28"/>
        </w:rPr>
        <w:t>, на основе стандартов медицинской помощи в соответствии с порядками оказания медицинской помощи и являются едиными для медицинских организаций независимо от организационно-правовой формы, оказавших медицинскую помощь при конкретном заболевании или состоянии в рамках территориальной программы обязательного медицинского страхования.</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8. </w:t>
      </w:r>
      <w:proofErr w:type="gramStart"/>
      <w:r w:rsidRPr="00092AAA">
        <w:rPr>
          <w:rFonts w:cs="Times New Roman"/>
          <w:szCs w:val="28"/>
        </w:rPr>
        <w:t xml:space="preserve">В 2014 году финансовое обеспечение расходов, включаемых в структуру тарифа на оплату медицинской помощи в соответствии с </w:t>
      </w:r>
      <w:hyperlink r:id="rId44" w:history="1">
        <w:r w:rsidRPr="00092AAA">
          <w:rPr>
            <w:rFonts w:cs="Times New Roman"/>
            <w:szCs w:val="28"/>
          </w:rPr>
          <w:t>частью 7 статьи 35</w:t>
        </w:r>
      </w:hyperlink>
      <w:r w:rsidRPr="00092AAA">
        <w:rPr>
          <w:rFonts w:cs="Times New Roman"/>
          <w:szCs w:val="28"/>
        </w:rPr>
        <w:t xml:space="preserve"> Федерального закона от 29 ноября 2010 г. N 326-ФЗ "Об обязательном медицинском страховании в Российской Федерации" с 2013 года, в объеме разницы между размером указанных расходов и приростом размера страховых взносов на обязательное медицинское страхование неработающего населения по сравнению</w:t>
      </w:r>
      <w:proofErr w:type="gramEnd"/>
      <w:r w:rsidRPr="00092AAA">
        <w:rPr>
          <w:rFonts w:cs="Times New Roman"/>
          <w:szCs w:val="28"/>
        </w:rPr>
        <w:t xml:space="preserve"> с 2012 годом, осуществляется за счет межбюджетных трансфертов, передаваемых из бюджетов субъектов Российской Федерации в бюджет территориального фонда обязательного медицинского страхования.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9. В территориальной программе обязательного медицинского страхования устанавливаются способы оплаты медицинской помощи, установленные </w:t>
      </w:r>
      <w:hyperlink r:id="rId45" w:history="1">
        <w:r w:rsidRPr="00092AAA">
          <w:rPr>
            <w:rFonts w:cs="Times New Roman"/>
            <w:szCs w:val="28"/>
          </w:rPr>
          <w:t>Программой</w:t>
        </w:r>
      </w:hyperlink>
      <w:r w:rsidRPr="00092AAA">
        <w:rPr>
          <w:rFonts w:cs="Times New Roman"/>
          <w:szCs w:val="28"/>
        </w:rPr>
        <w:t>.</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Субъектам Российской Федерации рекомендуется применять эффективные способы оплаты медицинской помощи, ориентированные на результат деятельности медицинских организаций (за законченный случай лечения заболевания, включенного в соответствующую группу заболеваний (в том числе клинико-статистические группы заболеваний), по подушевому нормативу финансирования на прикрепившихся лиц в сочетании с оплатой за единицу объема медицинской помощи и другие).</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10. За счет средств обязательного медицинского страхования оплачивается первичная медико-санитарная помощь, оказанная, в том числе:</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 медицинскими работниками со средним медицинским образованием, </w:t>
      </w:r>
      <w:r w:rsidRPr="00092AAA">
        <w:rPr>
          <w:rFonts w:cs="Times New Roman"/>
          <w:szCs w:val="28"/>
        </w:rPr>
        <w:lastRenderedPageBreak/>
        <w:t>ведущими самостоятельный прием;</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врачами и медицинскими работниками со средним медицинским образованием в медицинских кабинетах и здравпунктах образовательных учреждений.</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11. Расходы на вспомогательные репродуктивные технологии (экстракорпоральное оплодотворение), не включенные в перечень видов высокотехнологичной медицинской помощи, утверждаемый Министерством здравоохранения Российской Федерации, в условиях дневного стационара, осуществляются за счет средств обязательного медицинского страхования.</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 xml:space="preserve">Объем медицинской помощи по экстракорпоральному оплодотворению и порядок проведения устанавливается территориальной программой государственных гарантий в соответствии с порядком использования вспомогательных репродуктивных технологий, утвержденным Министерством здравоохранения Российской Федерации, с учетом средней стоимости 1-го случая применения вспомогательных репродуктивных технологий (экстракорпорального оплодотворения), установленной </w:t>
      </w:r>
      <w:hyperlink r:id="rId46" w:history="1">
        <w:r w:rsidRPr="00092AAA">
          <w:rPr>
            <w:rFonts w:cs="Times New Roman"/>
            <w:szCs w:val="28"/>
          </w:rPr>
          <w:t>Программой</w:t>
        </w:r>
      </w:hyperlink>
      <w:r w:rsidRPr="00092AAA">
        <w:rPr>
          <w:rFonts w:cs="Times New Roman"/>
          <w:szCs w:val="28"/>
        </w:rPr>
        <w:t xml:space="preserve"> - 113 109 рублей - на 2014 год, 119 964,1 рубля на 2015 год, 125 962 рубля - на 2016 год без</w:t>
      </w:r>
      <w:proofErr w:type="gramEnd"/>
      <w:r w:rsidRPr="00092AAA">
        <w:rPr>
          <w:rFonts w:cs="Times New Roman"/>
          <w:szCs w:val="28"/>
        </w:rPr>
        <w:t xml:space="preserve"> учета </w:t>
      </w:r>
      <w:hyperlink r:id="rId47" w:history="1">
        <w:r w:rsidRPr="00092AAA">
          <w:rPr>
            <w:rFonts w:cs="Times New Roman"/>
            <w:szCs w:val="28"/>
          </w:rPr>
          <w:t>районных коэффициентов</w:t>
        </w:r>
      </w:hyperlink>
      <w:r w:rsidRPr="00092AAA">
        <w:rPr>
          <w:rFonts w:cs="Times New Roman"/>
          <w:szCs w:val="28"/>
        </w:rPr>
        <w:t>.</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При расчете стоимости медицинской помощи, оказываемой в условиях дневного стационара, за счет средств обязательного медицинского страхования применяются средние нормативы финансовых затрат, на 1 пациенто-день лечения в условиях дневного стационара с учетом расходов на оказание медицинской помощи в центрах (подразделениях) амбулаторной хирургии, хирургии одного дня, 2013 год - 1 108,8 рублей, на 2014 год - 1 227,9 рубля, на 2015 год - 1 309,1</w:t>
      </w:r>
      <w:proofErr w:type="gramEnd"/>
      <w:r w:rsidRPr="00092AAA">
        <w:rPr>
          <w:rFonts w:cs="Times New Roman"/>
          <w:szCs w:val="28"/>
        </w:rPr>
        <w:t xml:space="preserve"> рубля.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В рамках территориальных программ государственных гарантий за счет средств обязательного медицинского страхования осуществляется оплата курсов химиотерапии, проводимых пациентам (взрослым и детям) с онкологическими заболеваниями в соответствии со стандартами медицинской помощи, в том числе в условиях дневного стационара. Лекарственное обеспечение данной категории пациентов, медицинская помощь которым оказывается в амбулаторных условиях, осуществляется в соответствии с законодательными и иными правовыми актами Российской Федерации и субъектов Российской Федерации, в том числе за счет бюджетных ассигнований соответствующих бюджетов.</w:t>
      </w:r>
    </w:p>
    <w:p w:rsidR="00092AAA" w:rsidRPr="00092AAA" w:rsidRDefault="00092AAA">
      <w:pPr>
        <w:widowControl w:val="0"/>
        <w:autoSpaceDE w:val="0"/>
        <w:autoSpaceDN w:val="0"/>
        <w:adjustRightInd w:val="0"/>
        <w:spacing w:line="240" w:lineRule="auto"/>
        <w:ind w:firstLine="540"/>
        <w:rPr>
          <w:rFonts w:cs="Times New Roman"/>
          <w:szCs w:val="28"/>
        </w:rPr>
      </w:pPr>
      <w:bookmarkStart w:id="6" w:name="Par217"/>
      <w:bookmarkEnd w:id="6"/>
      <w:r w:rsidRPr="00092AAA">
        <w:rPr>
          <w:rFonts w:cs="Times New Roman"/>
          <w:szCs w:val="28"/>
        </w:rPr>
        <w:t xml:space="preserve">12. Оказание медицинской помощи при заболеваниях зубов и полости рта входит в </w:t>
      </w:r>
      <w:hyperlink w:anchor="Par217" w:history="1">
        <w:r w:rsidRPr="00092AAA">
          <w:rPr>
            <w:rFonts w:cs="Times New Roman"/>
            <w:szCs w:val="28"/>
          </w:rPr>
          <w:t>базовую</w:t>
        </w:r>
      </w:hyperlink>
      <w:r w:rsidRPr="00092AAA">
        <w:rPr>
          <w:rFonts w:cs="Times New Roman"/>
          <w:szCs w:val="28"/>
        </w:rPr>
        <w:t xml:space="preserve"> программу обязательного медицинского страхования, поскольку данные заболевания в соответствии с </w:t>
      </w:r>
      <w:hyperlink r:id="rId48" w:history="1">
        <w:r w:rsidRPr="00092AAA">
          <w:rPr>
            <w:rFonts w:cs="Times New Roman"/>
            <w:szCs w:val="28"/>
          </w:rPr>
          <w:t>МКБ-10</w:t>
        </w:r>
      </w:hyperlink>
      <w:r w:rsidRPr="00092AAA">
        <w:rPr>
          <w:rFonts w:cs="Times New Roman"/>
          <w:szCs w:val="28"/>
        </w:rPr>
        <w:t xml:space="preserve"> относятся к болезням органов пищеварения.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При планировании и учете объемов гарантируемой стоматологической помощи населению по территориальной программе государственных гарантий учитываются как посещения, так и условные единицы трудоемкости (далее - УЕТ). При пересчете УЕТ в посещения рекомендуется использовать переводные коэффициенты, сложившиеся в субъекте </w:t>
      </w:r>
      <w:r w:rsidRPr="00092AAA">
        <w:rPr>
          <w:rFonts w:cs="Times New Roman"/>
          <w:szCs w:val="28"/>
        </w:rPr>
        <w:lastRenderedPageBreak/>
        <w:t>Российской Федерации в зависимости от используемых ресурсов и технологий.</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При оплате стоматологической помощи в амбулаторных условиях может применяться способ оплаты за УЕТ.</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Для обоснования размера тарифа на стоматологическую помощь целесообразно устанавливать перечень лекарственных препаратов, медицинских изделий, необходимых для ее оказания в рамках территориальной программы государственных гарантий на основе стандартов медицинской помощи, утвержденных Министерством здравоохранения Российской Федерации.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13. Заместительная почечная терапия методами гемодиализа и </w:t>
      </w:r>
      <w:proofErr w:type="spellStart"/>
      <w:r w:rsidRPr="00092AAA">
        <w:rPr>
          <w:rFonts w:cs="Times New Roman"/>
          <w:szCs w:val="28"/>
        </w:rPr>
        <w:t>перитонеального</w:t>
      </w:r>
      <w:proofErr w:type="spellEnd"/>
      <w:r w:rsidRPr="00092AAA">
        <w:rPr>
          <w:rFonts w:cs="Times New Roman"/>
          <w:szCs w:val="28"/>
        </w:rPr>
        <w:t xml:space="preserve"> диализа застрахованным лицам проводится в рамках специализированной медицинской помощи и оплачивается по тарифам, утвержденным в установленном порядке за счет средств обязательного медицинского страхования, в том числе в части приобретения расходных материалов.</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14. В рамках территориальных программ государственных гарантий за счет средств обязательного медицинского страхования осуществляется медицинская реабилитация, оказываемая, в том числе, в условиях санаторно-курортных организаций, как этап в общем процессе лечения отдельных заболеваний в соответствии порядками оказания медицинской помощи и на основе стандартов медицинской помощи.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15. Финансовое обеспечение скорой медицинской помощи (за исключением специализированной (санитарно-авиационной) скорой медицинской помощи) осуществляется за счет средств обязательного медицинского страхования.</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 xml:space="preserve">Финансовое обеспечение скорой медицинской помощи (за исключением специализированной (санитарно-авиационной) скорой медицинской помощи) застрахованным лицам в 2014 году осуществляется за счет межбюджетных трансфертов, передаваемых из бюджетов субъекта Российской Федерации в бюджет территориального фонда обязательного медицинского страхования, в </w:t>
      </w:r>
      <w:r w:rsidRPr="007D2C3E">
        <w:rPr>
          <w:rFonts w:cs="Times New Roman"/>
          <w:szCs w:val="28"/>
          <w:shd w:val="clear" w:color="auto" w:fill="FFFF00"/>
        </w:rPr>
        <w:t>объем</w:t>
      </w:r>
      <w:r w:rsidRPr="00092AAA">
        <w:rPr>
          <w:rFonts w:cs="Times New Roman"/>
          <w:szCs w:val="28"/>
        </w:rPr>
        <w:t xml:space="preserve">е разницы между размером расходов на финансовое обеспечение скорой медицинской помощи (за исключением специализированной (санитарно-авиационной) скорой медицинской помощи) и приростом </w:t>
      </w:r>
      <w:r w:rsidRPr="007D2C3E">
        <w:rPr>
          <w:rFonts w:cs="Times New Roman"/>
          <w:szCs w:val="28"/>
          <w:shd w:val="clear" w:color="auto" w:fill="FFFF00"/>
        </w:rPr>
        <w:t>объем</w:t>
      </w:r>
      <w:r w:rsidRPr="00092AAA">
        <w:rPr>
          <w:rFonts w:cs="Times New Roman"/>
          <w:szCs w:val="28"/>
        </w:rPr>
        <w:t>а страховых взносов на</w:t>
      </w:r>
      <w:proofErr w:type="gramEnd"/>
      <w:r w:rsidRPr="00092AAA">
        <w:rPr>
          <w:rFonts w:cs="Times New Roman"/>
          <w:szCs w:val="28"/>
        </w:rPr>
        <w:t xml:space="preserve"> обязательное медицинское страхование неработающего населения по сравнению с 2012 годом.</w:t>
      </w:r>
    </w:p>
    <w:p w:rsidR="00092AAA" w:rsidRPr="00092AAA" w:rsidRDefault="00092AAA">
      <w:pPr>
        <w:widowControl w:val="0"/>
        <w:autoSpaceDE w:val="0"/>
        <w:autoSpaceDN w:val="0"/>
        <w:adjustRightInd w:val="0"/>
        <w:spacing w:line="240" w:lineRule="auto"/>
        <w:ind w:firstLine="540"/>
        <w:rPr>
          <w:rFonts w:cs="Times New Roman"/>
          <w:szCs w:val="28"/>
        </w:rPr>
      </w:pPr>
      <w:bookmarkStart w:id="7" w:name="Par225"/>
      <w:bookmarkEnd w:id="7"/>
      <w:proofErr w:type="gramStart"/>
      <w:r w:rsidRPr="007D2C3E">
        <w:rPr>
          <w:rFonts w:cs="Times New Roman"/>
          <w:szCs w:val="28"/>
          <w:highlight w:val="yellow"/>
          <w:shd w:val="clear" w:color="auto" w:fill="FFFF00"/>
        </w:rPr>
        <w:t>Объем</w:t>
      </w:r>
      <w:r w:rsidRPr="00092AAA">
        <w:rPr>
          <w:rFonts w:cs="Times New Roman"/>
          <w:szCs w:val="28"/>
        </w:rPr>
        <w:t xml:space="preserve"> скорой медицинской помощи, оказываемой станциями (подстанциями) скорой медицинской помощи, структурными подразделениями медицинских организаций, которые участвуют в реализации территориальной программы обязательного медицинского страхования, вне медицинской организации, включая медицинскую эвакуацию (за исключением скорой специализированной (санитарно-авиационной) скорой медицинской помощи), по </w:t>
      </w:r>
      <w:hyperlink w:anchor="Par225" w:history="1">
        <w:r w:rsidRPr="00092AAA">
          <w:rPr>
            <w:rFonts w:cs="Times New Roman"/>
            <w:szCs w:val="28"/>
          </w:rPr>
          <w:t>базовой</w:t>
        </w:r>
      </w:hyperlink>
      <w:r w:rsidRPr="00092AAA">
        <w:rPr>
          <w:rFonts w:cs="Times New Roman"/>
          <w:szCs w:val="28"/>
        </w:rPr>
        <w:t xml:space="preserve"> программе обязательного медицинского страхования определяется исходя из среднего </w:t>
      </w:r>
      <w:r w:rsidRPr="00092AAA">
        <w:rPr>
          <w:rFonts w:cs="Times New Roman"/>
          <w:szCs w:val="28"/>
        </w:rPr>
        <w:lastRenderedPageBreak/>
        <w:t xml:space="preserve">норматива </w:t>
      </w:r>
      <w:r w:rsidRPr="007D2C3E">
        <w:rPr>
          <w:rFonts w:cs="Times New Roman"/>
          <w:szCs w:val="28"/>
          <w:shd w:val="clear" w:color="auto" w:fill="FFFF00"/>
        </w:rPr>
        <w:t>объем</w:t>
      </w:r>
      <w:r w:rsidRPr="00092AAA">
        <w:rPr>
          <w:rFonts w:cs="Times New Roman"/>
          <w:szCs w:val="28"/>
        </w:rPr>
        <w:t xml:space="preserve">а скорой медицинской помощи, установленного </w:t>
      </w:r>
      <w:hyperlink r:id="rId49" w:history="1">
        <w:r w:rsidRPr="00092AAA">
          <w:rPr>
            <w:rFonts w:cs="Times New Roman"/>
            <w:szCs w:val="28"/>
          </w:rPr>
          <w:t>Программой</w:t>
        </w:r>
      </w:hyperlink>
      <w:r w:rsidRPr="00092AAA">
        <w:rPr>
          <w:rFonts w:cs="Times New Roman"/>
          <w:szCs w:val="28"/>
        </w:rPr>
        <w:t xml:space="preserve"> (0,318 вызова на 1 застрахованное лицо</w:t>
      </w:r>
      <w:proofErr w:type="gramEnd"/>
      <w:r w:rsidRPr="00092AAA">
        <w:rPr>
          <w:rFonts w:cs="Times New Roman"/>
          <w:szCs w:val="28"/>
        </w:rPr>
        <w:t>) и численности застрахованных лиц.</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 xml:space="preserve">Скорая, в том числе скорая специализированная, медицинская помощь, оказываемая застрахованным лицам в амбулаторных и стационарных условиях в отделениях экстренной медицинской помощи (скорой медицинской помощи) медицинских организаций, работающих в системе обязательного медицинского страхования, по заболеваниям (состояниям), входящим в базовую программу обязательного медицинского страхования, оплачивается за счет средств обязательного медицинского страхования и включается в </w:t>
      </w:r>
      <w:r w:rsidRPr="007D2C3E">
        <w:rPr>
          <w:rFonts w:cs="Times New Roman"/>
          <w:szCs w:val="28"/>
          <w:shd w:val="clear" w:color="auto" w:fill="FFFF00"/>
        </w:rPr>
        <w:t>объем</w:t>
      </w:r>
      <w:r w:rsidRPr="00092AAA">
        <w:rPr>
          <w:rFonts w:cs="Times New Roman"/>
          <w:szCs w:val="28"/>
        </w:rPr>
        <w:t xml:space="preserve"> посещений и/или случаев госпитализации по территориальной</w:t>
      </w:r>
      <w:proofErr w:type="gramEnd"/>
      <w:r w:rsidRPr="00092AAA">
        <w:rPr>
          <w:rFonts w:cs="Times New Roman"/>
          <w:szCs w:val="28"/>
        </w:rPr>
        <w:t xml:space="preserve"> программе обязательного медицинского страхования.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При проведении массовых мероприятий (спортивных, культурных и других) оплата дежу</w:t>
      </w:r>
      <w:proofErr w:type="gramStart"/>
      <w:r w:rsidRPr="00092AAA">
        <w:rPr>
          <w:rFonts w:cs="Times New Roman"/>
          <w:szCs w:val="28"/>
        </w:rPr>
        <w:t>рств бр</w:t>
      </w:r>
      <w:proofErr w:type="gramEnd"/>
      <w:r w:rsidRPr="00092AAA">
        <w:rPr>
          <w:rFonts w:cs="Times New Roman"/>
          <w:szCs w:val="28"/>
        </w:rPr>
        <w:t>игад скорой медицинской помощи осуществляется за счет средств, предусмотренных на организацию указанных мероприятий.</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Оказание застрахованным лицам скорой медицинской помощи медицинскими организациями государственной, муниципальной и частной систем здравоохранения финансируется за счет средств обязательного медицинского страхования при условии их включения в реестр медицинских организаций, осуществляющих деятельность в сфере обязательного медицинского страхования, по тарифам на оплату медицинской помощи в пределах объемов предоставления медицинской помощи, установленных решением Комиссии.</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 xml:space="preserve">При оказании в 2014 году медицинской помощи в соответствии с законодательством Российской Федерации в медицинских организациях, подведомственных федеральным органам исполнительной власти, государственным академиям наук, при заболеваниях и состояниях, включенных в </w:t>
      </w:r>
      <w:hyperlink w:anchor="Par225" w:history="1">
        <w:r w:rsidRPr="00092AAA">
          <w:rPr>
            <w:rFonts w:cs="Times New Roman"/>
            <w:szCs w:val="28"/>
          </w:rPr>
          <w:t>базовую</w:t>
        </w:r>
      </w:hyperlink>
      <w:r w:rsidRPr="00092AAA">
        <w:rPr>
          <w:rFonts w:cs="Times New Roman"/>
          <w:szCs w:val="28"/>
        </w:rPr>
        <w:t xml:space="preserve"> программу обязательного медицинского страхования, за счет бюджетных ассигнований федерального бюджета осуществляется финансовое обеспечение медицинской помощи в объеме, превышающем объемы медицинской помощи, установленные решением комиссии по разработке территориальной программы обязательного</w:t>
      </w:r>
      <w:proofErr w:type="gramEnd"/>
      <w:r w:rsidRPr="00092AAA">
        <w:rPr>
          <w:rFonts w:cs="Times New Roman"/>
          <w:szCs w:val="28"/>
        </w:rPr>
        <w:t xml:space="preserve"> медицинского страхования.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16. </w:t>
      </w:r>
      <w:proofErr w:type="gramStart"/>
      <w:r w:rsidRPr="00092AAA">
        <w:rPr>
          <w:rFonts w:cs="Times New Roman"/>
          <w:szCs w:val="28"/>
        </w:rPr>
        <w:t>Медицинская помощь в экстренной форме, оказанная застрахованным лицам в амбулаторных и стационарных условиях при заболеваниях и состояниях, входящих в базовую программу обязательного медицинского страхования, медицинскими организациями государственной, муниципальной и частной систем здравоохранения финансируется за счет средств обязательного медицинского страхования при условии их включения в реестр медицинских организаций, осуществляющих деятельность в сфере обязательного медицинского страхования, по тарифам на оплату медицинской помощи</w:t>
      </w:r>
      <w:proofErr w:type="gramEnd"/>
      <w:r w:rsidRPr="00092AAA">
        <w:rPr>
          <w:rFonts w:cs="Times New Roman"/>
          <w:szCs w:val="28"/>
        </w:rPr>
        <w:t xml:space="preserve"> в пределах </w:t>
      </w:r>
      <w:r w:rsidRPr="007D2C3E">
        <w:rPr>
          <w:rFonts w:cs="Times New Roman"/>
          <w:szCs w:val="28"/>
          <w:highlight w:val="yellow"/>
        </w:rPr>
        <w:t>объемо</w:t>
      </w:r>
      <w:r w:rsidRPr="00092AAA">
        <w:rPr>
          <w:rFonts w:cs="Times New Roman"/>
          <w:szCs w:val="28"/>
        </w:rPr>
        <w:t>в предоставления медицинской помощи, установленных решением Комиссии.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lastRenderedPageBreak/>
        <w:t xml:space="preserve">17. </w:t>
      </w:r>
      <w:proofErr w:type="gramStart"/>
      <w:r w:rsidRPr="00092AAA">
        <w:rPr>
          <w:rFonts w:cs="Times New Roman"/>
          <w:szCs w:val="28"/>
        </w:rPr>
        <w:t>При предоставлении в соответствии с законодательством Российской Федерации одному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стоимость оказанной ребенку медицинской помощи включает расходы на создание условий пребывания, включая предоставление спального места и питания, и финансируется за счет средств обязательного медицинского</w:t>
      </w:r>
      <w:proofErr w:type="gramEnd"/>
      <w:r w:rsidRPr="00092AAA">
        <w:rPr>
          <w:rFonts w:cs="Times New Roman"/>
          <w:szCs w:val="28"/>
        </w:rPr>
        <w:t xml:space="preserve"> страхования по видам медицинской помощи и заболеваниям (состояниям), включенным в территориальную программу обязательного медицинского страхования.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18. В субъекте Российской Федерации используются способы оплаты медицинской помощи, установленные тарифным соглашением, принятым в субъекте Российской Федерации в соответствии с </w:t>
      </w:r>
      <w:hyperlink r:id="rId50" w:history="1">
        <w:r w:rsidRPr="00092AAA">
          <w:rPr>
            <w:rFonts w:cs="Times New Roman"/>
            <w:szCs w:val="28"/>
          </w:rPr>
          <w:t>Программой</w:t>
        </w:r>
      </w:hyperlink>
      <w:r w:rsidRPr="00092AAA">
        <w:rPr>
          <w:rFonts w:cs="Times New Roman"/>
          <w:szCs w:val="28"/>
        </w:rPr>
        <w:t xml:space="preserve"> и рекомендациями Минздрава России и Федерального фонда обязательного медицинского страхования. Установленные способы оплаты являются едиными для всех медицинских организаций, участвующих в реализации территориальной программы обязательного медицинского страхования.</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В.И.СКВОРЦОВА</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jc w:val="right"/>
        <w:outlineLvl w:val="0"/>
        <w:rPr>
          <w:rFonts w:cs="Times New Roman"/>
          <w:szCs w:val="28"/>
        </w:rPr>
      </w:pPr>
      <w:bookmarkStart w:id="8" w:name="Par240"/>
      <w:bookmarkEnd w:id="8"/>
      <w:r w:rsidRPr="00092AAA">
        <w:rPr>
          <w:rFonts w:cs="Times New Roman"/>
          <w:szCs w:val="28"/>
        </w:rPr>
        <w:t>Приложение 1</w:t>
      </w:r>
    </w:p>
    <w:p w:rsidR="00092AAA" w:rsidRPr="00092AAA" w:rsidRDefault="00092AAA">
      <w:pPr>
        <w:widowControl w:val="0"/>
        <w:autoSpaceDE w:val="0"/>
        <w:autoSpaceDN w:val="0"/>
        <w:adjustRightInd w:val="0"/>
        <w:spacing w:line="240" w:lineRule="auto"/>
        <w:jc w:val="right"/>
        <w:rPr>
          <w:rFonts w:cs="Times New Roman"/>
          <w:szCs w:val="28"/>
        </w:rPr>
      </w:pPr>
    </w:p>
    <w:p w:rsidR="00092AAA" w:rsidRPr="00092AAA" w:rsidRDefault="00092AAA">
      <w:pPr>
        <w:widowControl w:val="0"/>
        <w:autoSpaceDE w:val="0"/>
        <w:autoSpaceDN w:val="0"/>
        <w:adjustRightInd w:val="0"/>
        <w:spacing w:line="240" w:lineRule="auto"/>
        <w:jc w:val="center"/>
        <w:rPr>
          <w:rFonts w:cs="Times New Roman"/>
          <w:szCs w:val="28"/>
        </w:rPr>
      </w:pPr>
      <w:bookmarkStart w:id="9" w:name="Par242"/>
      <w:bookmarkEnd w:id="9"/>
      <w:r w:rsidRPr="00092AAA">
        <w:rPr>
          <w:rFonts w:cs="Times New Roman"/>
          <w:szCs w:val="28"/>
        </w:rPr>
        <w:t>Стоимость</w:t>
      </w:r>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территориальной программы государственных гарантий</w:t>
      </w:r>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бесплатного оказания гражданам медицинской помощи</w:t>
      </w:r>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по источникам финансового обеспечения на 2014 год</w:t>
      </w:r>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и на плановый период 2015 и 2016 годов</w:t>
      </w:r>
    </w:p>
    <w:p w:rsidR="00092AAA" w:rsidRPr="00092AAA" w:rsidRDefault="00092AAA">
      <w:pPr>
        <w:widowControl w:val="0"/>
        <w:autoSpaceDE w:val="0"/>
        <w:autoSpaceDN w:val="0"/>
        <w:adjustRightInd w:val="0"/>
        <w:spacing w:line="240" w:lineRule="auto"/>
        <w:jc w:val="center"/>
        <w:rPr>
          <w:rFonts w:cs="Times New Roman"/>
          <w:szCs w:val="28"/>
        </w:rPr>
      </w:pPr>
    </w:p>
    <w:p w:rsidR="00092AAA" w:rsidRPr="00092AAA" w:rsidRDefault="00092AAA">
      <w:pPr>
        <w:widowControl w:val="0"/>
        <w:pBdr>
          <w:bottom w:val="single" w:sz="6" w:space="0" w:color="auto"/>
        </w:pBdr>
        <w:autoSpaceDE w:val="0"/>
        <w:autoSpaceDN w:val="0"/>
        <w:adjustRightInd w:val="0"/>
        <w:spacing w:line="240" w:lineRule="auto"/>
        <w:rPr>
          <w:rFonts w:cs="Times New Roman"/>
          <w:sz w:val="5"/>
          <w:szCs w:val="5"/>
        </w:rPr>
      </w:pPr>
    </w:p>
    <w:p w:rsidR="00092AAA" w:rsidRPr="00092AAA" w:rsidRDefault="00092AAA">
      <w:pPr>
        <w:widowControl w:val="0"/>
        <w:autoSpaceDE w:val="0"/>
        <w:autoSpaceDN w:val="0"/>
        <w:adjustRightInd w:val="0"/>
        <w:spacing w:line="240" w:lineRule="auto"/>
        <w:ind w:firstLine="540"/>
        <w:rPr>
          <w:rFonts w:cs="Times New Roman"/>
          <w:szCs w:val="28"/>
        </w:rPr>
      </w:pPr>
      <w:proofErr w:type="spellStart"/>
      <w:r w:rsidRPr="00092AAA">
        <w:rPr>
          <w:rFonts w:cs="Times New Roman"/>
          <w:szCs w:val="28"/>
        </w:rPr>
        <w:t>КонсультантПлюс</w:t>
      </w:r>
      <w:proofErr w:type="spellEnd"/>
      <w:r w:rsidRPr="00092AAA">
        <w:rPr>
          <w:rFonts w:cs="Times New Roman"/>
          <w:szCs w:val="28"/>
        </w:rPr>
        <w:t>: примечание.</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Нумерация граф в таблице дана в соответствии с официальным текстом документа.</w:t>
      </w:r>
    </w:p>
    <w:p w:rsidR="00092AAA" w:rsidRPr="00092AAA" w:rsidRDefault="00092AAA">
      <w:pPr>
        <w:widowControl w:val="0"/>
        <w:autoSpaceDE w:val="0"/>
        <w:autoSpaceDN w:val="0"/>
        <w:adjustRightInd w:val="0"/>
        <w:spacing w:line="240" w:lineRule="auto"/>
        <w:ind w:firstLine="540"/>
        <w:rPr>
          <w:rFonts w:cs="Times New Roman"/>
          <w:szCs w:val="28"/>
        </w:rPr>
        <w:sectPr w:rsidR="00092AAA" w:rsidRPr="00092AAA">
          <w:pgSz w:w="11905" w:h="16838"/>
          <w:pgMar w:top="1134" w:right="850" w:bottom="1134" w:left="1701" w:header="720" w:footer="720" w:gutter="0"/>
          <w:cols w:space="720"/>
          <w:noEndnote/>
        </w:sectPr>
      </w:pPr>
    </w:p>
    <w:p w:rsidR="00092AAA" w:rsidRPr="00092AAA" w:rsidRDefault="00092AAA">
      <w:pPr>
        <w:widowControl w:val="0"/>
        <w:pBdr>
          <w:bottom w:val="single" w:sz="6" w:space="0" w:color="auto"/>
        </w:pBdr>
        <w:autoSpaceDE w:val="0"/>
        <w:autoSpaceDN w:val="0"/>
        <w:adjustRightInd w:val="0"/>
        <w:spacing w:line="240" w:lineRule="auto"/>
        <w:rPr>
          <w:rFonts w:cs="Times New Roman"/>
          <w:sz w:val="5"/>
          <w:szCs w:val="5"/>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291"/>
        <w:gridCol w:w="1091"/>
        <w:gridCol w:w="1151"/>
        <w:gridCol w:w="1157"/>
        <w:gridCol w:w="1153"/>
        <w:gridCol w:w="1157"/>
        <w:gridCol w:w="1148"/>
        <w:gridCol w:w="1153"/>
        <w:gridCol w:w="1153"/>
        <w:gridCol w:w="1154"/>
      </w:tblGrid>
      <w:tr w:rsidR="00092AAA" w:rsidRPr="00092AAA">
        <w:trPr>
          <w:tblCellSpacing w:w="5" w:type="nil"/>
        </w:trPr>
        <w:tc>
          <w:tcPr>
            <w:tcW w:w="3291"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1091"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N строки</w:t>
            </w:r>
          </w:p>
        </w:tc>
        <w:tc>
          <w:tcPr>
            <w:tcW w:w="4618" w:type="dxa"/>
            <w:gridSpan w:val="4"/>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2014 год</w:t>
            </w:r>
          </w:p>
        </w:tc>
        <w:tc>
          <w:tcPr>
            <w:tcW w:w="4608" w:type="dxa"/>
            <w:gridSpan w:val="4"/>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плановый период</w:t>
            </w:r>
          </w:p>
        </w:tc>
      </w:tr>
      <w:tr w:rsidR="00092AAA" w:rsidRPr="00092AAA">
        <w:trPr>
          <w:tblCellSpacing w:w="5" w:type="nil"/>
        </w:trPr>
        <w:tc>
          <w:tcPr>
            <w:tcW w:w="3291"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pBdr>
                <w:bottom w:val="single" w:sz="6" w:space="0" w:color="auto"/>
              </w:pBdr>
              <w:autoSpaceDE w:val="0"/>
              <w:autoSpaceDN w:val="0"/>
              <w:adjustRightInd w:val="0"/>
              <w:spacing w:line="240" w:lineRule="auto"/>
              <w:rPr>
                <w:rFonts w:cs="Times New Roman"/>
                <w:sz w:val="5"/>
                <w:szCs w:val="5"/>
              </w:rPr>
            </w:pPr>
          </w:p>
        </w:tc>
        <w:tc>
          <w:tcPr>
            <w:tcW w:w="1091"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pBdr>
                <w:bottom w:val="single" w:sz="6" w:space="0" w:color="auto"/>
              </w:pBdr>
              <w:autoSpaceDE w:val="0"/>
              <w:autoSpaceDN w:val="0"/>
              <w:adjustRightInd w:val="0"/>
              <w:spacing w:line="240" w:lineRule="auto"/>
              <w:rPr>
                <w:rFonts w:cs="Times New Roman"/>
                <w:sz w:val="5"/>
                <w:szCs w:val="5"/>
              </w:rPr>
            </w:pPr>
          </w:p>
        </w:tc>
        <w:tc>
          <w:tcPr>
            <w:tcW w:w="4618" w:type="dxa"/>
            <w:gridSpan w:val="4"/>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pBdr>
                <w:bottom w:val="single" w:sz="6" w:space="0" w:color="auto"/>
              </w:pBdr>
              <w:autoSpaceDE w:val="0"/>
              <w:autoSpaceDN w:val="0"/>
              <w:adjustRightInd w:val="0"/>
              <w:spacing w:line="240" w:lineRule="auto"/>
              <w:rPr>
                <w:rFonts w:cs="Times New Roman"/>
                <w:sz w:val="5"/>
                <w:szCs w:val="5"/>
              </w:rPr>
            </w:pPr>
          </w:p>
        </w:tc>
        <w:tc>
          <w:tcPr>
            <w:tcW w:w="2301" w:type="dxa"/>
            <w:gridSpan w:val="2"/>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2015 год</w:t>
            </w:r>
          </w:p>
        </w:tc>
        <w:tc>
          <w:tcPr>
            <w:tcW w:w="2307" w:type="dxa"/>
            <w:gridSpan w:val="2"/>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2016 год</w:t>
            </w:r>
          </w:p>
        </w:tc>
      </w:tr>
      <w:tr w:rsidR="00092AAA" w:rsidRPr="00092AAA">
        <w:trPr>
          <w:tblCellSpacing w:w="5" w:type="nil"/>
        </w:trPr>
        <w:tc>
          <w:tcPr>
            <w:tcW w:w="3291"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pBdr>
                <w:bottom w:val="single" w:sz="6" w:space="0" w:color="auto"/>
              </w:pBdr>
              <w:autoSpaceDE w:val="0"/>
              <w:autoSpaceDN w:val="0"/>
              <w:adjustRightInd w:val="0"/>
              <w:spacing w:line="240" w:lineRule="auto"/>
              <w:rPr>
                <w:rFonts w:cs="Times New Roman"/>
                <w:sz w:val="5"/>
                <w:szCs w:val="5"/>
              </w:rPr>
            </w:pPr>
          </w:p>
        </w:tc>
        <w:tc>
          <w:tcPr>
            <w:tcW w:w="1091"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pBdr>
                <w:bottom w:val="single" w:sz="6" w:space="0" w:color="auto"/>
              </w:pBdr>
              <w:autoSpaceDE w:val="0"/>
              <w:autoSpaceDN w:val="0"/>
              <w:adjustRightInd w:val="0"/>
              <w:spacing w:line="240" w:lineRule="auto"/>
              <w:rPr>
                <w:rFonts w:cs="Times New Roman"/>
                <w:sz w:val="5"/>
                <w:szCs w:val="5"/>
              </w:rPr>
            </w:pPr>
          </w:p>
        </w:tc>
        <w:tc>
          <w:tcPr>
            <w:tcW w:w="2308" w:type="dxa"/>
            <w:gridSpan w:val="2"/>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Утвержденная стоимость территориальной программы</w:t>
            </w:r>
          </w:p>
        </w:tc>
        <w:tc>
          <w:tcPr>
            <w:tcW w:w="2310" w:type="dxa"/>
            <w:gridSpan w:val="2"/>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Расчетная стоимость территориальной программы</w:t>
            </w:r>
          </w:p>
        </w:tc>
        <w:tc>
          <w:tcPr>
            <w:tcW w:w="2301" w:type="dxa"/>
            <w:gridSpan w:val="2"/>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Расчетная стоимость территориальной программы</w:t>
            </w:r>
          </w:p>
        </w:tc>
        <w:tc>
          <w:tcPr>
            <w:tcW w:w="2307" w:type="dxa"/>
            <w:gridSpan w:val="2"/>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Расчетная стоимость территориальной программы</w:t>
            </w:r>
          </w:p>
        </w:tc>
      </w:tr>
      <w:tr w:rsidR="00092AAA" w:rsidRPr="00092AAA">
        <w:trPr>
          <w:tblCellSpacing w:w="5" w:type="nil"/>
        </w:trPr>
        <w:tc>
          <w:tcPr>
            <w:tcW w:w="3291"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pBdr>
                <w:bottom w:val="single" w:sz="6" w:space="0" w:color="auto"/>
              </w:pBdr>
              <w:autoSpaceDE w:val="0"/>
              <w:autoSpaceDN w:val="0"/>
              <w:adjustRightInd w:val="0"/>
              <w:spacing w:line="240" w:lineRule="auto"/>
              <w:rPr>
                <w:rFonts w:cs="Times New Roman"/>
                <w:sz w:val="5"/>
                <w:szCs w:val="5"/>
              </w:rPr>
            </w:pPr>
          </w:p>
        </w:tc>
        <w:tc>
          <w:tcPr>
            <w:tcW w:w="1091"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pBdr>
                <w:bottom w:val="single" w:sz="6" w:space="0" w:color="auto"/>
              </w:pBdr>
              <w:autoSpaceDE w:val="0"/>
              <w:autoSpaceDN w:val="0"/>
              <w:adjustRightInd w:val="0"/>
              <w:spacing w:line="240" w:lineRule="auto"/>
              <w:rPr>
                <w:rFonts w:cs="Times New Roman"/>
                <w:sz w:val="5"/>
                <w:szCs w:val="5"/>
              </w:rPr>
            </w:pPr>
          </w:p>
        </w:tc>
        <w:tc>
          <w:tcPr>
            <w:tcW w:w="115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всего (млн. руб.)</w:t>
            </w: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на одного жителя (одно застрахованное лицо по ОМС) в год (руб.)</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всего (млн. руб.)</w:t>
            </w: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на одного жителя (одно застрахованное лицо по ОМС) в год (руб.)</w:t>
            </w:r>
          </w:p>
        </w:tc>
        <w:tc>
          <w:tcPr>
            <w:tcW w:w="114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всего (млн. руб.)</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на одного жителя (одно застрахованное лицо по ОМС) в год (руб.)</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всего (млн. руб.)</w:t>
            </w:r>
          </w:p>
        </w:tc>
        <w:tc>
          <w:tcPr>
            <w:tcW w:w="11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на одного жителя (одно застрахованное лицо по ОМС) в год (руб.)</w:t>
            </w:r>
          </w:p>
        </w:tc>
      </w:tr>
      <w:tr w:rsidR="00092AAA" w:rsidRPr="00092AAA">
        <w:trPr>
          <w:tblCellSpacing w:w="5" w:type="nil"/>
        </w:trPr>
        <w:tc>
          <w:tcPr>
            <w:tcW w:w="32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w:t>
            </w:r>
          </w:p>
        </w:tc>
        <w:tc>
          <w:tcPr>
            <w:tcW w:w="10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w:t>
            </w:r>
          </w:p>
        </w:tc>
        <w:tc>
          <w:tcPr>
            <w:tcW w:w="115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3</w:t>
            </w: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4</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5</w:t>
            </w: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6</w:t>
            </w:r>
          </w:p>
        </w:tc>
        <w:tc>
          <w:tcPr>
            <w:tcW w:w="114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5</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6</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7</w:t>
            </w:r>
          </w:p>
        </w:tc>
        <w:tc>
          <w:tcPr>
            <w:tcW w:w="11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8</w:t>
            </w:r>
          </w:p>
        </w:tc>
      </w:tr>
      <w:tr w:rsidR="00092AAA" w:rsidRPr="00092AAA">
        <w:trPr>
          <w:tblCellSpacing w:w="5" w:type="nil"/>
        </w:trPr>
        <w:tc>
          <w:tcPr>
            <w:tcW w:w="32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Стоимость территориальной программы государственных гарантий, всего (сумма </w:t>
            </w:r>
            <w:hyperlink w:anchor="Par292" w:history="1">
              <w:r w:rsidRPr="00092AAA">
                <w:rPr>
                  <w:rFonts w:cs="Times New Roman"/>
                  <w:szCs w:val="28"/>
                </w:rPr>
                <w:t>строк 02</w:t>
              </w:r>
            </w:hyperlink>
            <w:r w:rsidRPr="00092AAA">
              <w:rPr>
                <w:rFonts w:cs="Times New Roman"/>
                <w:szCs w:val="28"/>
              </w:rPr>
              <w:t xml:space="preserve"> + </w:t>
            </w:r>
            <w:hyperlink w:anchor="Par303" w:history="1">
              <w:r w:rsidRPr="00092AAA">
                <w:rPr>
                  <w:rFonts w:cs="Times New Roman"/>
                  <w:szCs w:val="28"/>
                </w:rPr>
                <w:t>03</w:t>
              </w:r>
            </w:hyperlink>
            <w:r w:rsidRPr="00092AAA">
              <w:rPr>
                <w:rFonts w:cs="Times New Roman"/>
                <w:szCs w:val="28"/>
              </w:rPr>
              <w:t>)</w:t>
            </w:r>
          </w:p>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в том числе:</w:t>
            </w:r>
          </w:p>
        </w:tc>
        <w:tc>
          <w:tcPr>
            <w:tcW w:w="10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01</w:t>
            </w:r>
          </w:p>
        </w:tc>
        <w:tc>
          <w:tcPr>
            <w:tcW w:w="115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4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2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I. Средства консолидированного бюджета субъекта Российской Федерации</w:t>
            </w:r>
          </w:p>
        </w:tc>
        <w:tc>
          <w:tcPr>
            <w:tcW w:w="10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10" w:name="Par292"/>
            <w:bookmarkEnd w:id="10"/>
            <w:r w:rsidRPr="00092AAA">
              <w:rPr>
                <w:rFonts w:cs="Times New Roman"/>
                <w:szCs w:val="28"/>
              </w:rPr>
              <w:t>02</w:t>
            </w:r>
          </w:p>
        </w:tc>
        <w:tc>
          <w:tcPr>
            <w:tcW w:w="115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4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2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lastRenderedPageBreak/>
              <w:t>II. Стоимость территориальной программы ОМС, всего</w:t>
            </w:r>
          </w:p>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(сумма </w:t>
            </w:r>
            <w:hyperlink w:anchor="Par314" w:history="1">
              <w:r w:rsidRPr="00092AAA">
                <w:rPr>
                  <w:rFonts w:cs="Times New Roman"/>
                  <w:szCs w:val="28"/>
                </w:rPr>
                <w:t>строк 04</w:t>
              </w:r>
            </w:hyperlink>
            <w:r w:rsidRPr="00092AAA">
              <w:rPr>
                <w:rFonts w:cs="Times New Roman"/>
                <w:szCs w:val="28"/>
              </w:rPr>
              <w:t xml:space="preserve"> + </w:t>
            </w:r>
            <w:hyperlink w:anchor="Par374" w:history="1">
              <w:r w:rsidRPr="00092AAA">
                <w:rPr>
                  <w:rFonts w:cs="Times New Roman"/>
                  <w:szCs w:val="28"/>
                </w:rPr>
                <w:t>10</w:t>
              </w:r>
            </w:hyperlink>
            <w:r w:rsidRPr="00092AAA">
              <w:rPr>
                <w:rFonts w:cs="Times New Roman"/>
                <w:szCs w:val="28"/>
              </w:rPr>
              <w:t>)</w:t>
            </w:r>
          </w:p>
        </w:tc>
        <w:tc>
          <w:tcPr>
            <w:tcW w:w="10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11" w:name="Par303"/>
            <w:bookmarkEnd w:id="11"/>
            <w:r w:rsidRPr="00092AAA">
              <w:rPr>
                <w:rFonts w:cs="Times New Roman"/>
                <w:szCs w:val="28"/>
              </w:rPr>
              <w:t>03</w:t>
            </w:r>
          </w:p>
        </w:tc>
        <w:tc>
          <w:tcPr>
            <w:tcW w:w="115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4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2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1. Стоимость территориальной программы ОМС за счет средств обязательного медицинского страхования в рамках базовой программы (сумма </w:t>
            </w:r>
            <w:hyperlink w:anchor="Par324" w:history="1">
              <w:r w:rsidRPr="00092AAA">
                <w:rPr>
                  <w:rFonts w:cs="Times New Roman"/>
                  <w:szCs w:val="28"/>
                </w:rPr>
                <w:t>строк 05</w:t>
              </w:r>
            </w:hyperlink>
            <w:r w:rsidRPr="00092AAA">
              <w:rPr>
                <w:rFonts w:cs="Times New Roman"/>
                <w:szCs w:val="28"/>
              </w:rPr>
              <w:t xml:space="preserve"> + </w:t>
            </w:r>
            <w:hyperlink w:anchor="Par334" w:history="1">
              <w:r w:rsidRPr="00092AAA">
                <w:rPr>
                  <w:rFonts w:cs="Times New Roman"/>
                  <w:szCs w:val="28"/>
                </w:rPr>
                <w:t>06</w:t>
              </w:r>
            </w:hyperlink>
            <w:r w:rsidRPr="00092AAA">
              <w:rPr>
                <w:rFonts w:cs="Times New Roman"/>
                <w:szCs w:val="28"/>
              </w:rPr>
              <w:t xml:space="preserve"> + </w:t>
            </w:r>
            <w:hyperlink w:anchor="Par364" w:history="1">
              <w:r w:rsidRPr="00092AAA">
                <w:rPr>
                  <w:rFonts w:cs="Times New Roman"/>
                  <w:szCs w:val="28"/>
                </w:rPr>
                <w:t>09</w:t>
              </w:r>
            </w:hyperlink>
            <w:r w:rsidRPr="00092AAA">
              <w:rPr>
                <w:rFonts w:cs="Times New Roman"/>
                <w:szCs w:val="28"/>
              </w:rPr>
              <w:t>)</w:t>
            </w:r>
          </w:p>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в том числе:</w:t>
            </w:r>
          </w:p>
        </w:tc>
        <w:tc>
          <w:tcPr>
            <w:tcW w:w="10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12" w:name="Par314"/>
            <w:bookmarkEnd w:id="12"/>
            <w:r w:rsidRPr="00092AAA">
              <w:rPr>
                <w:rFonts w:cs="Times New Roman"/>
                <w:szCs w:val="28"/>
              </w:rPr>
              <w:t>04</w:t>
            </w:r>
          </w:p>
        </w:tc>
        <w:tc>
          <w:tcPr>
            <w:tcW w:w="115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4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2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1.1. субвенции из бюджета ФОМС</w:t>
            </w:r>
          </w:p>
        </w:tc>
        <w:tc>
          <w:tcPr>
            <w:tcW w:w="10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13" w:name="Par324"/>
            <w:bookmarkEnd w:id="13"/>
            <w:r w:rsidRPr="00092AAA">
              <w:rPr>
                <w:rFonts w:cs="Times New Roman"/>
                <w:szCs w:val="28"/>
              </w:rPr>
              <w:t>05</w:t>
            </w:r>
          </w:p>
        </w:tc>
        <w:tc>
          <w:tcPr>
            <w:tcW w:w="115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4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2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1.2. -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ОМС</w:t>
            </w:r>
          </w:p>
        </w:tc>
        <w:tc>
          <w:tcPr>
            <w:tcW w:w="10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14" w:name="Par334"/>
            <w:bookmarkEnd w:id="14"/>
            <w:r w:rsidRPr="00092AAA">
              <w:rPr>
                <w:rFonts w:cs="Times New Roman"/>
                <w:szCs w:val="28"/>
              </w:rPr>
              <w:t>06</w:t>
            </w:r>
          </w:p>
        </w:tc>
        <w:tc>
          <w:tcPr>
            <w:tcW w:w="115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4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2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lastRenderedPageBreak/>
              <w:t>1.2.1.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скорой медицинской помощи (за исключением специализированной (санитарно-авиационной) скорой медицинской помощи)</w:t>
            </w:r>
          </w:p>
        </w:tc>
        <w:tc>
          <w:tcPr>
            <w:tcW w:w="10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07</w:t>
            </w:r>
          </w:p>
        </w:tc>
        <w:tc>
          <w:tcPr>
            <w:tcW w:w="115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4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2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1.2.2. </w:t>
            </w:r>
            <w:proofErr w:type="gramStart"/>
            <w:r w:rsidRPr="00092AAA">
              <w:rPr>
                <w:rFonts w:cs="Times New Roman"/>
                <w:szCs w:val="28"/>
              </w:rPr>
              <w:t xml:space="preserve">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w:t>
            </w:r>
            <w:r w:rsidRPr="00092AAA">
              <w:rPr>
                <w:rFonts w:cs="Times New Roman"/>
                <w:szCs w:val="28"/>
              </w:rPr>
              <w:lastRenderedPageBreak/>
              <w:t xml:space="preserve">расходов, включаемых в структуру тарифа на оплату медицинской помощи в соответствии с </w:t>
            </w:r>
            <w:hyperlink r:id="rId51" w:history="1">
              <w:r w:rsidRPr="00092AAA">
                <w:rPr>
                  <w:rFonts w:cs="Times New Roman"/>
                  <w:szCs w:val="28"/>
                </w:rPr>
                <w:t>частью 7 статьи 35</w:t>
              </w:r>
            </w:hyperlink>
            <w:r w:rsidRPr="00092AAA">
              <w:rPr>
                <w:rFonts w:cs="Times New Roman"/>
                <w:szCs w:val="28"/>
              </w:rPr>
              <w:t xml:space="preserve"> Федерального закона от 29.11.2010 "Об обязательном медицинском страховании в Российской Федерации"</w:t>
            </w:r>
            <w:proofErr w:type="gramEnd"/>
          </w:p>
        </w:tc>
        <w:tc>
          <w:tcPr>
            <w:tcW w:w="10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lastRenderedPageBreak/>
              <w:t>08</w:t>
            </w:r>
          </w:p>
        </w:tc>
        <w:tc>
          <w:tcPr>
            <w:tcW w:w="115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4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2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lastRenderedPageBreak/>
              <w:t>1.3. прочие поступления</w:t>
            </w:r>
          </w:p>
        </w:tc>
        <w:tc>
          <w:tcPr>
            <w:tcW w:w="10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15" w:name="Par364"/>
            <w:bookmarkEnd w:id="15"/>
            <w:r w:rsidRPr="00092AAA">
              <w:rPr>
                <w:rFonts w:cs="Times New Roman"/>
                <w:szCs w:val="28"/>
              </w:rPr>
              <w:t>09</w:t>
            </w:r>
          </w:p>
        </w:tc>
        <w:tc>
          <w:tcPr>
            <w:tcW w:w="115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4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2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bookmarkStart w:id="16" w:name="Par373"/>
            <w:bookmarkEnd w:id="16"/>
            <w:r w:rsidRPr="00092AAA">
              <w:rPr>
                <w:rFonts w:cs="Times New Roman"/>
                <w:szCs w:val="28"/>
              </w:rP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ОМС, в том числе:</w:t>
            </w:r>
          </w:p>
        </w:tc>
        <w:tc>
          <w:tcPr>
            <w:tcW w:w="10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17" w:name="Par374"/>
            <w:bookmarkEnd w:id="17"/>
            <w:r w:rsidRPr="00092AAA">
              <w:rPr>
                <w:rFonts w:cs="Times New Roman"/>
                <w:szCs w:val="28"/>
              </w:rPr>
              <w:t>10</w:t>
            </w:r>
          </w:p>
        </w:tc>
        <w:tc>
          <w:tcPr>
            <w:tcW w:w="115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4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2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2.1. Межбюджетные трансферты, передаваемые из бюджета </w:t>
            </w:r>
            <w:r w:rsidRPr="00092AAA">
              <w:rPr>
                <w:rFonts w:cs="Times New Roman"/>
                <w:szCs w:val="28"/>
              </w:rPr>
              <w:lastRenderedPageBreak/>
              <w:t>субъекта Российской Федерации в бюджет территориального фонда обязательного медицинского страхования на финансовое обеспечение скорой медицинской помощи (за исключением специализированной (санитарно-авиационной) скорой медицинской помощи)</w:t>
            </w:r>
          </w:p>
        </w:tc>
        <w:tc>
          <w:tcPr>
            <w:tcW w:w="10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lastRenderedPageBreak/>
              <w:t>11</w:t>
            </w:r>
          </w:p>
        </w:tc>
        <w:tc>
          <w:tcPr>
            <w:tcW w:w="115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4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2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lastRenderedPageBreak/>
              <w:t xml:space="preserve">2.2. </w:t>
            </w:r>
            <w:proofErr w:type="gramStart"/>
            <w:r w:rsidRPr="00092AAA">
              <w:rPr>
                <w:rFonts w:cs="Times New Roman"/>
                <w:szCs w:val="28"/>
              </w:rPr>
              <w:t xml:space="preserve">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включаемых в структуру тарифа на оплату медицинской помощи в соответствии с </w:t>
            </w:r>
            <w:hyperlink r:id="rId52" w:history="1">
              <w:r w:rsidRPr="00092AAA">
                <w:rPr>
                  <w:rFonts w:cs="Times New Roman"/>
                  <w:szCs w:val="28"/>
                </w:rPr>
                <w:t>частью 7 статьи 35</w:t>
              </w:r>
            </w:hyperlink>
            <w:r w:rsidRPr="00092AAA">
              <w:rPr>
                <w:rFonts w:cs="Times New Roman"/>
                <w:szCs w:val="28"/>
              </w:rPr>
              <w:t xml:space="preserve"> Федерального закона от 29.11.2010 "Об обязательном медицинском страховании в Российской Федерации"</w:t>
            </w:r>
            <w:proofErr w:type="gramEnd"/>
          </w:p>
        </w:tc>
        <w:tc>
          <w:tcPr>
            <w:tcW w:w="109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lastRenderedPageBreak/>
              <w:t>12</w:t>
            </w:r>
          </w:p>
        </w:tc>
        <w:tc>
          <w:tcPr>
            <w:tcW w:w="115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4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bl>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&lt;*&gt; Без учета бюджетных ассигнований федерального бюджета на ОНЛС, целевые программы, а также средств по </w:t>
      </w:r>
      <w:hyperlink w:anchor="Par373" w:history="1">
        <w:r w:rsidRPr="00092AAA">
          <w:rPr>
            <w:rFonts w:cs="Times New Roman"/>
            <w:szCs w:val="28"/>
          </w:rPr>
          <w:t>п. 2 разд. II</w:t>
        </w:r>
      </w:hyperlink>
      <w:r w:rsidRPr="00092AAA">
        <w:rPr>
          <w:rFonts w:cs="Times New Roman"/>
          <w:szCs w:val="28"/>
        </w:rPr>
        <w:t xml:space="preserve"> по строке 08.</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jc w:val="right"/>
        <w:outlineLvl w:val="0"/>
        <w:rPr>
          <w:rFonts w:cs="Times New Roman"/>
          <w:szCs w:val="28"/>
        </w:rPr>
      </w:pPr>
      <w:bookmarkStart w:id="18" w:name="Par411"/>
      <w:bookmarkEnd w:id="18"/>
      <w:r w:rsidRPr="00092AAA">
        <w:rPr>
          <w:rFonts w:cs="Times New Roman"/>
          <w:szCs w:val="28"/>
        </w:rPr>
        <w:t>Приложение 2</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jc w:val="center"/>
        <w:rPr>
          <w:rFonts w:cs="Times New Roman"/>
          <w:szCs w:val="28"/>
        </w:rPr>
      </w:pPr>
      <w:bookmarkStart w:id="19" w:name="Par413"/>
      <w:bookmarkEnd w:id="19"/>
      <w:r w:rsidRPr="00092AAA">
        <w:rPr>
          <w:rFonts w:cs="Times New Roman"/>
          <w:szCs w:val="28"/>
        </w:rPr>
        <w:t>Утвержденная стоимость</w:t>
      </w:r>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территориальной программы государственных гарантий</w:t>
      </w:r>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бесплатного оказания гражданам медицинской помощи</w:t>
      </w:r>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по условиям ее оказания на 2014 год</w:t>
      </w:r>
    </w:p>
    <w:p w:rsidR="00092AAA" w:rsidRPr="00092AAA" w:rsidRDefault="00092AAA">
      <w:pPr>
        <w:widowControl w:val="0"/>
        <w:autoSpaceDE w:val="0"/>
        <w:autoSpaceDN w:val="0"/>
        <w:adjustRightInd w:val="0"/>
        <w:spacing w:line="240" w:lineRule="auto"/>
        <w:ind w:firstLine="540"/>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936"/>
        <w:gridCol w:w="784"/>
        <w:gridCol w:w="658"/>
        <w:gridCol w:w="1008"/>
        <w:gridCol w:w="1469"/>
        <w:gridCol w:w="1768"/>
        <w:gridCol w:w="1904"/>
        <w:gridCol w:w="1152"/>
        <w:gridCol w:w="1161"/>
        <w:gridCol w:w="1152"/>
        <w:gridCol w:w="1153"/>
        <w:gridCol w:w="1190"/>
      </w:tblGrid>
      <w:tr w:rsidR="00092AAA" w:rsidRPr="00092AAA">
        <w:trPr>
          <w:tblCellSpacing w:w="5" w:type="nil"/>
        </w:trPr>
        <w:tc>
          <w:tcPr>
            <w:tcW w:w="3378" w:type="dxa"/>
            <w:gridSpan w:val="3"/>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008"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N строки</w:t>
            </w:r>
          </w:p>
        </w:tc>
        <w:tc>
          <w:tcPr>
            <w:tcW w:w="1469"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Единица измерения</w:t>
            </w:r>
          </w:p>
        </w:tc>
        <w:tc>
          <w:tcPr>
            <w:tcW w:w="1768"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 xml:space="preserve">Объем медицинской помощи в расчете на 1 жителя </w:t>
            </w:r>
            <w:r w:rsidRPr="00092AAA">
              <w:rPr>
                <w:rFonts w:cs="Times New Roman"/>
                <w:szCs w:val="28"/>
              </w:rPr>
              <w:lastRenderedPageBreak/>
              <w:t>(норматив объемов предоставления медицинской помощи в расчете на 1 застрахованное лицо)</w:t>
            </w:r>
          </w:p>
        </w:tc>
        <w:tc>
          <w:tcPr>
            <w:tcW w:w="1904"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lastRenderedPageBreak/>
              <w:t xml:space="preserve">Стоимость единицы объема медицинской помощи </w:t>
            </w:r>
            <w:r w:rsidRPr="00092AAA">
              <w:rPr>
                <w:rFonts w:cs="Times New Roman"/>
                <w:szCs w:val="28"/>
              </w:rPr>
              <w:lastRenderedPageBreak/>
              <w:t>(норматив финансовых затрат на единицу объема предоставления медицинской помощи)</w:t>
            </w:r>
          </w:p>
        </w:tc>
        <w:tc>
          <w:tcPr>
            <w:tcW w:w="2313" w:type="dxa"/>
            <w:gridSpan w:val="2"/>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lastRenderedPageBreak/>
              <w:t>Подушевые нормативы финансирования территориальной программы</w:t>
            </w:r>
          </w:p>
        </w:tc>
        <w:tc>
          <w:tcPr>
            <w:tcW w:w="3495"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Стоимость территориальной программы по источникам ее финансового обеспечения</w:t>
            </w:r>
          </w:p>
        </w:tc>
      </w:tr>
      <w:tr w:rsidR="00092AAA" w:rsidRPr="00092AAA">
        <w:trPr>
          <w:tblCellSpacing w:w="5" w:type="nil"/>
        </w:trPr>
        <w:tc>
          <w:tcPr>
            <w:tcW w:w="3378" w:type="dxa"/>
            <w:gridSpan w:val="3"/>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008"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469"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768"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904"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2313" w:type="dxa"/>
            <w:gridSpan w:val="2"/>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руб.</w:t>
            </w:r>
          </w:p>
        </w:tc>
        <w:tc>
          <w:tcPr>
            <w:tcW w:w="2305" w:type="dxa"/>
            <w:gridSpan w:val="2"/>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млн. руб.</w:t>
            </w:r>
          </w:p>
        </w:tc>
        <w:tc>
          <w:tcPr>
            <w:tcW w:w="1190"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roofErr w:type="gramStart"/>
            <w:r w:rsidRPr="00092AAA">
              <w:rPr>
                <w:rFonts w:cs="Times New Roman"/>
                <w:szCs w:val="28"/>
              </w:rPr>
              <w:t>в</w:t>
            </w:r>
            <w:proofErr w:type="gramEnd"/>
            <w:r w:rsidRPr="00092AAA">
              <w:rPr>
                <w:rFonts w:cs="Times New Roman"/>
                <w:szCs w:val="28"/>
              </w:rPr>
              <w:t xml:space="preserve"> % к итогу</w:t>
            </w:r>
          </w:p>
        </w:tc>
      </w:tr>
      <w:tr w:rsidR="00092AAA" w:rsidRPr="00092AAA">
        <w:trPr>
          <w:tblCellSpacing w:w="5" w:type="nil"/>
        </w:trPr>
        <w:tc>
          <w:tcPr>
            <w:tcW w:w="3378" w:type="dxa"/>
            <w:gridSpan w:val="3"/>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008"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469"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768"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904"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за счет средств консолидированного бюджета субъекта РФ</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за счет средств ОМС</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за счет средств консолидированного бюджета субъекта РФ</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средства ОМС</w:t>
            </w:r>
          </w:p>
        </w:tc>
        <w:tc>
          <w:tcPr>
            <w:tcW w:w="1190"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3</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4</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5</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6</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7</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8</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9</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I. Медицинская помощь, предоставляемая за счет консолидированного бюджета субъекта Российской Федерации</w:t>
            </w:r>
          </w:p>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в том числе </w:t>
            </w:r>
            <w:hyperlink w:anchor="Par863" w:history="1">
              <w:r w:rsidRPr="00092AAA">
                <w:rPr>
                  <w:rFonts w:cs="Times New Roman"/>
                  <w:szCs w:val="28"/>
                </w:rPr>
                <w:t>&lt;*&gt;</w:t>
              </w:r>
            </w:hyperlink>
            <w:r w:rsidRPr="00092AAA">
              <w:rPr>
                <w:rFonts w:cs="Times New Roman"/>
                <w:szCs w:val="28"/>
              </w:rPr>
              <w:t>:</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20" w:name="Par444"/>
            <w:bookmarkEnd w:id="20"/>
            <w:r w:rsidRPr="00092AAA">
              <w:rPr>
                <w:rFonts w:cs="Times New Roman"/>
                <w:szCs w:val="28"/>
              </w:rPr>
              <w:t>01</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1. скорая медицинская помощь</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02</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вызов</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2. при заболеваниях, не включенных в территориальную программу ОМС:</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03</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амбулаторная помощь</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04.1</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посещение с профилакт</w:t>
            </w:r>
            <w:r w:rsidRPr="00092AAA">
              <w:rPr>
                <w:rFonts w:cs="Times New Roman"/>
                <w:szCs w:val="28"/>
              </w:rPr>
              <w:lastRenderedPageBreak/>
              <w:t>ической целью</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04.2</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обращение</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стационарная помощь</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05</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roofErr w:type="gramStart"/>
            <w:r w:rsidRPr="00092AAA">
              <w:rPr>
                <w:rFonts w:cs="Times New Roman"/>
                <w:szCs w:val="28"/>
              </w:rPr>
              <w:t>к</w:t>
            </w:r>
            <w:proofErr w:type="gramEnd"/>
            <w:r w:rsidRPr="00092AAA">
              <w:rPr>
                <w:rFonts w:cs="Times New Roman"/>
                <w:szCs w:val="28"/>
              </w:rPr>
              <w:t>/день</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в дневных стационарах</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06</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пациенто-день</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bookmarkStart w:id="21" w:name="Par512"/>
            <w:bookmarkEnd w:id="21"/>
            <w:r w:rsidRPr="00092AAA">
              <w:rPr>
                <w:rFonts w:cs="Times New Roman"/>
                <w:szCs w:val="28"/>
              </w:rPr>
              <w:t>3. при заболеваниях, включенных в базовую программу ОМС, гражданам Российской Федерации, не идентифицированным и не застрахованным в системе ОМС:</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07</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скорая медицинская помощь</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08</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вызов</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амбулаторная помощь</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09</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посещение</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стационарная помощь</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10</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roofErr w:type="gramStart"/>
            <w:r w:rsidRPr="00092AAA">
              <w:rPr>
                <w:rFonts w:cs="Times New Roman"/>
                <w:szCs w:val="28"/>
              </w:rPr>
              <w:t>к</w:t>
            </w:r>
            <w:proofErr w:type="gramEnd"/>
            <w:r w:rsidRPr="00092AAA">
              <w:rPr>
                <w:rFonts w:cs="Times New Roman"/>
                <w:szCs w:val="28"/>
              </w:rPr>
              <w:t>/день</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в дневных стационарах</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11</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пациенто-день</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4. Иные государственные и муниципальные услуги (работы)</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12</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lastRenderedPageBreak/>
              <w:t>5. специализированная высокотехнологичная медицинская помощь, оказываемая в медицинских организациях субъекта РФ</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13</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roofErr w:type="gramStart"/>
            <w:r w:rsidRPr="00092AAA">
              <w:rPr>
                <w:rFonts w:cs="Times New Roman"/>
                <w:szCs w:val="28"/>
              </w:rPr>
              <w:t>к</w:t>
            </w:r>
            <w:proofErr w:type="gramEnd"/>
            <w:r w:rsidRPr="00092AAA">
              <w:rPr>
                <w:rFonts w:cs="Times New Roman"/>
                <w:szCs w:val="28"/>
              </w:rPr>
              <w:t>/день</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II. Средства консолидированного бюджета субъекта Российской Федерации на содержание медицинских организаций, работающих в системе ОМС </w:t>
            </w:r>
            <w:hyperlink w:anchor="Par864" w:history="1">
              <w:r w:rsidRPr="00092AAA">
                <w:rPr>
                  <w:rFonts w:cs="Times New Roman"/>
                  <w:szCs w:val="28"/>
                </w:rPr>
                <w:t>&lt;**&gt;</w:t>
              </w:r>
            </w:hyperlink>
            <w:r w:rsidRPr="00092AAA">
              <w:rPr>
                <w:rFonts w:cs="Times New Roman"/>
                <w:szCs w:val="28"/>
              </w:rPr>
              <w:t>:</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22" w:name="Par583"/>
            <w:bookmarkEnd w:id="22"/>
            <w:r w:rsidRPr="00092AAA">
              <w:rPr>
                <w:rFonts w:cs="Times New Roman"/>
                <w:szCs w:val="28"/>
              </w:rPr>
              <w:t>14</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скорая медицинская помощь</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вызов</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амбулаторная помощь</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16</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посещение</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стационарная помощь</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17</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roofErr w:type="gramStart"/>
            <w:r w:rsidRPr="00092AAA">
              <w:rPr>
                <w:rFonts w:cs="Times New Roman"/>
                <w:szCs w:val="28"/>
              </w:rPr>
              <w:t>к</w:t>
            </w:r>
            <w:proofErr w:type="gramEnd"/>
            <w:r w:rsidRPr="00092AAA">
              <w:rPr>
                <w:rFonts w:cs="Times New Roman"/>
                <w:szCs w:val="28"/>
              </w:rPr>
              <w:t>/день</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в дневных стационарах</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18</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пациенто-день</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bookmarkStart w:id="23" w:name="Par632"/>
            <w:bookmarkEnd w:id="23"/>
            <w:r w:rsidRPr="00092AAA">
              <w:rPr>
                <w:rFonts w:cs="Times New Roman"/>
                <w:szCs w:val="28"/>
              </w:rPr>
              <w:t>III. Медицинская помощь в рамках территориальной программы ОМС:</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24" w:name="Par633"/>
            <w:bookmarkEnd w:id="24"/>
            <w:r w:rsidRPr="00092AAA">
              <w:rPr>
                <w:rFonts w:cs="Times New Roman"/>
                <w:szCs w:val="28"/>
              </w:rPr>
              <w:t>19</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 скорая медицинская помощь </w:t>
            </w:r>
            <w:r w:rsidRPr="00092AAA">
              <w:rPr>
                <w:rFonts w:cs="Times New Roman"/>
                <w:szCs w:val="28"/>
              </w:rPr>
              <w:lastRenderedPageBreak/>
              <w:t xml:space="preserve">(сумма </w:t>
            </w:r>
            <w:hyperlink w:anchor="Par726" w:history="1">
              <w:r w:rsidRPr="00092AAA">
                <w:rPr>
                  <w:rFonts w:cs="Times New Roman"/>
                  <w:szCs w:val="28"/>
                </w:rPr>
                <w:t>строк 26</w:t>
              </w:r>
            </w:hyperlink>
            <w:r w:rsidRPr="00092AAA">
              <w:rPr>
                <w:rFonts w:cs="Times New Roman"/>
                <w:szCs w:val="28"/>
              </w:rPr>
              <w:t xml:space="preserve"> + </w:t>
            </w:r>
            <w:hyperlink w:anchor="Par794" w:history="1">
              <w:r w:rsidRPr="00092AAA">
                <w:rPr>
                  <w:rFonts w:cs="Times New Roman"/>
                  <w:szCs w:val="28"/>
                </w:rPr>
                <w:t>31</w:t>
              </w:r>
            </w:hyperlink>
            <w:r w:rsidRPr="00092AAA">
              <w:rPr>
                <w:rFonts w:cs="Times New Roman"/>
                <w:szCs w:val="28"/>
              </w:rPr>
              <w:t>)</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lastRenderedPageBreak/>
              <w:t>20</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вызов</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1936"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lastRenderedPageBreak/>
              <w:t>- амбулаторная помощь</w:t>
            </w:r>
          </w:p>
        </w:tc>
        <w:tc>
          <w:tcPr>
            <w:tcW w:w="784"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сумма строк</w:t>
            </w:r>
          </w:p>
        </w:tc>
        <w:tc>
          <w:tcPr>
            <w:tcW w:w="658" w:type="dxa"/>
            <w:tcBorders>
              <w:top w:val="single" w:sz="4" w:space="0" w:color="auto"/>
              <w:left w:val="single" w:sz="4" w:space="0" w:color="auto"/>
              <w:bottom w:val="single" w:sz="4" w:space="0" w:color="auto"/>
              <w:right w:val="single" w:sz="4" w:space="0" w:color="auto"/>
            </w:tcBorders>
          </w:tcPr>
          <w:p w:rsidR="00092AAA" w:rsidRPr="00092AAA" w:rsidRDefault="00FA2FEA">
            <w:pPr>
              <w:widowControl w:val="0"/>
              <w:autoSpaceDE w:val="0"/>
              <w:autoSpaceDN w:val="0"/>
              <w:adjustRightInd w:val="0"/>
              <w:spacing w:line="240" w:lineRule="auto"/>
              <w:rPr>
                <w:rFonts w:cs="Times New Roman"/>
                <w:szCs w:val="28"/>
              </w:rPr>
            </w:pPr>
            <w:hyperlink w:anchor="Par736" w:history="1">
              <w:r w:rsidR="00092AAA" w:rsidRPr="00092AAA">
                <w:rPr>
                  <w:rFonts w:cs="Times New Roman"/>
                  <w:szCs w:val="28"/>
                </w:rPr>
                <w:t>27.1</w:t>
              </w:r>
            </w:hyperlink>
            <w:r w:rsidR="00092AAA" w:rsidRPr="00092AAA">
              <w:rPr>
                <w:rFonts w:cs="Times New Roman"/>
                <w:szCs w:val="28"/>
              </w:rPr>
              <w:t xml:space="preserve"> + </w:t>
            </w:r>
            <w:hyperlink w:anchor="Par804" w:history="1">
              <w:r w:rsidR="00092AAA" w:rsidRPr="00092AAA">
                <w:rPr>
                  <w:rFonts w:cs="Times New Roman"/>
                  <w:szCs w:val="28"/>
                </w:rPr>
                <w:t>32.1</w:t>
              </w:r>
            </w:hyperlink>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21.1</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посещение с профилактической целью</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1936"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784"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658" w:type="dxa"/>
            <w:tcBorders>
              <w:top w:val="single" w:sz="4" w:space="0" w:color="auto"/>
              <w:left w:val="single" w:sz="4" w:space="0" w:color="auto"/>
              <w:bottom w:val="single" w:sz="4" w:space="0" w:color="auto"/>
              <w:right w:val="single" w:sz="4" w:space="0" w:color="auto"/>
            </w:tcBorders>
          </w:tcPr>
          <w:p w:rsidR="00092AAA" w:rsidRPr="00092AAA" w:rsidRDefault="00FA2FEA">
            <w:pPr>
              <w:widowControl w:val="0"/>
              <w:autoSpaceDE w:val="0"/>
              <w:autoSpaceDN w:val="0"/>
              <w:adjustRightInd w:val="0"/>
              <w:spacing w:line="240" w:lineRule="auto"/>
              <w:rPr>
                <w:rFonts w:cs="Times New Roman"/>
                <w:szCs w:val="28"/>
              </w:rPr>
            </w:pPr>
            <w:hyperlink w:anchor="Par745" w:history="1">
              <w:r w:rsidR="00092AAA" w:rsidRPr="00092AAA">
                <w:rPr>
                  <w:rFonts w:cs="Times New Roman"/>
                  <w:szCs w:val="28"/>
                </w:rPr>
                <w:t>27.2</w:t>
              </w:r>
            </w:hyperlink>
            <w:r w:rsidR="00092AAA" w:rsidRPr="00092AAA">
              <w:rPr>
                <w:rFonts w:cs="Times New Roman"/>
                <w:szCs w:val="28"/>
              </w:rPr>
              <w:t xml:space="preserve"> + </w:t>
            </w:r>
            <w:hyperlink w:anchor="Par813" w:history="1">
              <w:r w:rsidR="00092AAA" w:rsidRPr="00092AAA">
                <w:rPr>
                  <w:rFonts w:cs="Times New Roman"/>
                  <w:szCs w:val="28"/>
                </w:rPr>
                <w:t>32.2</w:t>
              </w:r>
            </w:hyperlink>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21.2</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посещение по неотложной медицинской помощи</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1936"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784"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658" w:type="dxa"/>
            <w:tcBorders>
              <w:top w:val="single" w:sz="4" w:space="0" w:color="auto"/>
              <w:left w:val="single" w:sz="4" w:space="0" w:color="auto"/>
              <w:bottom w:val="single" w:sz="4" w:space="0" w:color="auto"/>
              <w:right w:val="single" w:sz="4" w:space="0" w:color="auto"/>
            </w:tcBorders>
          </w:tcPr>
          <w:p w:rsidR="00092AAA" w:rsidRPr="00092AAA" w:rsidRDefault="00FA2FEA">
            <w:pPr>
              <w:widowControl w:val="0"/>
              <w:autoSpaceDE w:val="0"/>
              <w:autoSpaceDN w:val="0"/>
              <w:adjustRightInd w:val="0"/>
              <w:spacing w:line="240" w:lineRule="auto"/>
              <w:rPr>
                <w:rFonts w:cs="Times New Roman"/>
                <w:szCs w:val="28"/>
              </w:rPr>
            </w:pPr>
            <w:hyperlink w:anchor="Par754" w:history="1">
              <w:r w:rsidR="00092AAA" w:rsidRPr="00092AAA">
                <w:rPr>
                  <w:rFonts w:cs="Times New Roman"/>
                  <w:szCs w:val="28"/>
                </w:rPr>
                <w:t>27.3</w:t>
              </w:r>
            </w:hyperlink>
            <w:r w:rsidR="00092AAA" w:rsidRPr="00092AAA">
              <w:rPr>
                <w:rFonts w:cs="Times New Roman"/>
                <w:szCs w:val="28"/>
              </w:rPr>
              <w:t xml:space="preserve"> + </w:t>
            </w:r>
            <w:hyperlink w:anchor="Par822" w:history="1">
              <w:r w:rsidR="00092AAA" w:rsidRPr="00092AAA">
                <w:rPr>
                  <w:rFonts w:cs="Times New Roman"/>
                  <w:szCs w:val="28"/>
                </w:rPr>
                <w:t>32.3</w:t>
              </w:r>
            </w:hyperlink>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21.3</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обращение</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 стационарная помощь (сумма </w:t>
            </w:r>
            <w:hyperlink w:anchor="Par764" w:history="1">
              <w:r w:rsidRPr="00092AAA">
                <w:rPr>
                  <w:rFonts w:cs="Times New Roman"/>
                  <w:szCs w:val="28"/>
                </w:rPr>
                <w:t>строк 28</w:t>
              </w:r>
            </w:hyperlink>
            <w:r w:rsidRPr="00092AAA">
              <w:rPr>
                <w:rFonts w:cs="Times New Roman"/>
                <w:szCs w:val="28"/>
              </w:rPr>
              <w:t xml:space="preserve"> + </w:t>
            </w:r>
            <w:hyperlink w:anchor="Par832" w:history="1">
              <w:r w:rsidRPr="00092AAA">
                <w:rPr>
                  <w:rFonts w:cs="Times New Roman"/>
                  <w:szCs w:val="28"/>
                </w:rPr>
                <w:t>33</w:t>
              </w:r>
            </w:hyperlink>
            <w:r w:rsidRPr="00092AAA">
              <w:rPr>
                <w:rFonts w:cs="Times New Roman"/>
                <w:szCs w:val="28"/>
              </w:rPr>
              <w:t>)</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22</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roofErr w:type="gramStart"/>
            <w:r w:rsidRPr="00092AAA">
              <w:rPr>
                <w:rFonts w:cs="Times New Roman"/>
                <w:szCs w:val="28"/>
              </w:rPr>
              <w:t>к</w:t>
            </w:r>
            <w:proofErr w:type="gramEnd"/>
            <w:r w:rsidRPr="00092AAA">
              <w:rPr>
                <w:rFonts w:cs="Times New Roman"/>
                <w:szCs w:val="28"/>
              </w:rPr>
              <w:t>/день</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 в дневных стационарах (сумма </w:t>
            </w:r>
            <w:hyperlink w:anchor="Par774" w:history="1">
              <w:r w:rsidRPr="00092AAA">
                <w:rPr>
                  <w:rFonts w:cs="Times New Roman"/>
                  <w:szCs w:val="28"/>
                </w:rPr>
                <w:t>строк 29</w:t>
              </w:r>
            </w:hyperlink>
            <w:r w:rsidRPr="00092AAA">
              <w:rPr>
                <w:rFonts w:cs="Times New Roman"/>
                <w:szCs w:val="28"/>
              </w:rPr>
              <w:t xml:space="preserve"> + </w:t>
            </w:r>
            <w:hyperlink w:anchor="Par842" w:history="1">
              <w:r w:rsidRPr="00092AAA">
                <w:rPr>
                  <w:rFonts w:cs="Times New Roman"/>
                  <w:szCs w:val="28"/>
                </w:rPr>
                <w:t>34</w:t>
              </w:r>
            </w:hyperlink>
            <w:r w:rsidRPr="00092AAA">
              <w:rPr>
                <w:rFonts w:cs="Times New Roman"/>
                <w:szCs w:val="28"/>
              </w:rPr>
              <w:t>)</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23</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пациенто-день</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 затраты на АУП в сфере ОМС </w:t>
            </w:r>
            <w:hyperlink w:anchor="Par865" w:history="1">
              <w:r w:rsidRPr="00092AAA">
                <w:rPr>
                  <w:rFonts w:cs="Times New Roman"/>
                  <w:szCs w:val="28"/>
                </w:rPr>
                <w:t>&lt;***&gt;</w:t>
              </w:r>
            </w:hyperlink>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24</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из </w:t>
            </w:r>
            <w:hyperlink w:anchor="Par633" w:history="1">
              <w:r w:rsidRPr="00092AAA">
                <w:rPr>
                  <w:rFonts w:cs="Times New Roman"/>
                  <w:szCs w:val="28"/>
                </w:rPr>
                <w:t>строки 19</w:t>
              </w:r>
            </w:hyperlink>
            <w:r w:rsidRPr="00092AAA">
              <w:rPr>
                <w:rFonts w:cs="Times New Roman"/>
                <w:szCs w:val="28"/>
              </w:rPr>
              <w:t>:</w:t>
            </w:r>
          </w:p>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1. Медицинская помощь, предоставляемая </w:t>
            </w:r>
            <w:r w:rsidRPr="00092AAA">
              <w:rPr>
                <w:rFonts w:cs="Times New Roman"/>
                <w:szCs w:val="28"/>
              </w:rPr>
              <w:lastRenderedPageBreak/>
              <w:t>в рамках базовой программы ОМС застрахованным лицам</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lastRenderedPageBreak/>
              <w:t>25</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lastRenderedPageBreak/>
              <w:t>- скорая медицинская помощь</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25" w:name="Par726"/>
            <w:bookmarkEnd w:id="25"/>
            <w:r w:rsidRPr="00092AAA">
              <w:rPr>
                <w:rFonts w:cs="Times New Roman"/>
                <w:szCs w:val="28"/>
              </w:rPr>
              <w:t>26</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вызов</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амбулаторная помощь</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26" w:name="Par736"/>
            <w:bookmarkEnd w:id="26"/>
            <w:r w:rsidRPr="00092AAA">
              <w:rPr>
                <w:rFonts w:cs="Times New Roman"/>
                <w:szCs w:val="28"/>
              </w:rPr>
              <w:t>27.1</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посещение с профилактической целью</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378" w:type="dxa"/>
            <w:gridSpan w:val="3"/>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27" w:name="Par745"/>
            <w:bookmarkEnd w:id="27"/>
            <w:r w:rsidRPr="00092AAA">
              <w:rPr>
                <w:rFonts w:cs="Times New Roman"/>
                <w:szCs w:val="28"/>
              </w:rPr>
              <w:t>27.2</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посещение по неотложной медицинской помощи</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378" w:type="dxa"/>
            <w:gridSpan w:val="3"/>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28" w:name="Par754"/>
            <w:bookmarkEnd w:id="28"/>
            <w:r w:rsidRPr="00092AAA">
              <w:rPr>
                <w:rFonts w:cs="Times New Roman"/>
                <w:szCs w:val="28"/>
              </w:rPr>
              <w:t>27.3</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обращение</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стационарная помощь</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29" w:name="Par764"/>
            <w:bookmarkEnd w:id="29"/>
            <w:r w:rsidRPr="00092AAA">
              <w:rPr>
                <w:rFonts w:cs="Times New Roman"/>
                <w:szCs w:val="28"/>
              </w:rPr>
              <w:t>28</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roofErr w:type="gramStart"/>
            <w:r w:rsidRPr="00092AAA">
              <w:rPr>
                <w:rFonts w:cs="Times New Roman"/>
                <w:szCs w:val="28"/>
              </w:rPr>
              <w:t>к</w:t>
            </w:r>
            <w:proofErr w:type="gramEnd"/>
            <w:r w:rsidRPr="00092AAA">
              <w:rPr>
                <w:rFonts w:cs="Times New Roman"/>
                <w:szCs w:val="28"/>
              </w:rPr>
              <w:t>/день</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в дневных стационарах</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30" w:name="Par774"/>
            <w:bookmarkEnd w:id="30"/>
            <w:r w:rsidRPr="00092AAA">
              <w:rPr>
                <w:rFonts w:cs="Times New Roman"/>
                <w:szCs w:val="28"/>
              </w:rPr>
              <w:t>29</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пациенто-день</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2. Медицинская помощь по видам и заболеваниям сверх базовой программы:</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30</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 скорая </w:t>
            </w:r>
            <w:r w:rsidRPr="00092AAA">
              <w:rPr>
                <w:rFonts w:cs="Times New Roman"/>
                <w:szCs w:val="28"/>
              </w:rPr>
              <w:lastRenderedPageBreak/>
              <w:t>медицинская помощь</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31" w:name="Par794"/>
            <w:bookmarkEnd w:id="31"/>
            <w:r w:rsidRPr="00092AAA">
              <w:rPr>
                <w:rFonts w:cs="Times New Roman"/>
                <w:szCs w:val="28"/>
              </w:rPr>
              <w:lastRenderedPageBreak/>
              <w:t>3</w:t>
            </w:r>
            <w:r w:rsidRPr="00092AAA">
              <w:rPr>
                <w:rFonts w:cs="Times New Roman"/>
                <w:szCs w:val="28"/>
              </w:rPr>
              <w:lastRenderedPageBreak/>
              <w:t>1</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lastRenderedPageBreak/>
              <w:t>вызо</w:t>
            </w:r>
            <w:r w:rsidRPr="00092AAA">
              <w:rPr>
                <w:rFonts w:cs="Times New Roman"/>
                <w:szCs w:val="28"/>
              </w:rPr>
              <w:lastRenderedPageBreak/>
              <w:t>в</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lastRenderedPageBreak/>
              <w:t>- амбулаторная помощь</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32" w:name="Par804"/>
            <w:bookmarkEnd w:id="32"/>
            <w:r w:rsidRPr="00092AAA">
              <w:rPr>
                <w:rFonts w:cs="Times New Roman"/>
                <w:szCs w:val="28"/>
              </w:rPr>
              <w:t>32.1</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посещение с профилактической целью</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378" w:type="dxa"/>
            <w:gridSpan w:val="3"/>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33" w:name="Par813"/>
            <w:bookmarkEnd w:id="33"/>
            <w:r w:rsidRPr="00092AAA">
              <w:rPr>
                <w:rFonts w:cs="Times New Roman"/>
                <w:szCs w:val="28"/>
              </w:rPr>
              <w:t>32.2</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посещение по неотложной медицинской помощи</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378" w:type="dxa"/>
            <w:gridSpan w:val="3"/>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34" w:name="Par822"/>
            <w:bookmarkEnd w:id="34"/>
            <w:r w:rsidRPr="00092AAA">
              <w:rPr>
                <w:rFonts w:cs="Times New Roman"/>
                <w:szCs w:val="28"/>
              </w:rPr>
              <w:t>32.3</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обращение</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стационарная помощь</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35" w:name="Par832"/>
            <w:bookmarkEnd w:id="35"/>
            <w:r w:rsidRPr="00092AAA">
              <w:rPr>
                <w:rFonts w:cs="Times New Roman"/>
                <w:szCs w:val="28"/>
              </w:rPr>
              <w:t>33</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roofErr w:type="gramStart"/>
            <w:r w:rsidRPr="00092AAA">
              <w:rPr>
                <w:rFonts w:cs="Times New Roman"/>
                <w:szCs w:val="28"/>
              </w:rPr>
              <w:t>к</w:t>
            </w:r>
            <w:proofErr w:type="gramEnd"/>
            <w:r w:rsidRPr="00092AAA">
              <w:rPr>
                <w:rFonts w:cs="Times New Roman"/>
                <w:szCs w:val="28"/>
              </w:rPr>
              <w:t>/день</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в дневных стационарах</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bookmarkStart w:id="36" w:name="Par842"/>
            <w:bookmarkEnd w:id="36"/>
            <w:r w:rsidRPr="00092AAA">
              <w:rPr>
                <w:rFonts w:cs="Times New Roman"/>
                <w:szCs w:val="28"/>
              </w:rPr>
              <w:t>34</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пациенто-день</w:t>
            </w: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r>
      <w:tr w:rsidR="00092AAA" w:rsidRPr="00092AAA">
        <w:trPr>
          <w:tblCellSpacing w:w="5" w:type="nil"/>
        </w:trPr>
        <w:tc>
          <w:tcPr>
            <w:tcW w:w="3378"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ИТОГО (сумма </w:t>
            </w:r>
            <w:hyperlink w:anchor="Par444" w:history="1">
              <w:r w:rsidRPr="00092AAA">
                <w:rPr>
                  <w:rFonts w:cs="Times New Roman"/>
                  <w:szCs w:val="28"/>
                </w:rPr>
                <w:t>строк 01</w:t>
              </w:r>
            </w:hyperlink>
            <w:r w:rsidRPr="00092AAA">
              <w:rPr>
                <w:rFonts w:cs="Times New Roman"/>
                <w:szCs w:val="28"/>
              </w:rPr>
              <w:t xml:space="preserve"> </w:t>
            </w:r>
            <w:hyperlink w:anchor="Par583" w:history="1">
              <w:r w:rsidRPr="00092AAA">
                <w:rPr>
                  <w:rFonts w:cs="Times New Roman"/>
                  <w:szCs w:val="28"/>
                </w:rPr>
                <w:t>+ 14</w:t>
              </w:r>
            </w:hyperlink>
            <w:r w:rsidRPr="00092AAA">
              <w:rPr>
                <w:rFonts w:cs="Times New Roman"/>
                <w:szCs w:val="28"/>
              </w:rPr>
              <w:t xml:space="preserve"> + </w:t>
            </w:r>
            <w:hyperlink w:anchor="Par633" w:history="1">
              <w:r w:rsidRPr="00092AAA">
                <w:rPr>
                  <w:rFonts w:cs="Times New Roman"/>
                  <w:szCs w:val="28"/>
                </w:rPr>
                <w:t>19</w:t>
              </w:r>
            </w:hyperlink>
            <w:r w:rsidRPr="00092AAA">
              <w:rPr>
                <w:rFonts w:cs="Times New Roman"/>
                <w:szCs w:val="28"/>
              </w:rPr>
              <w:t>)</w:t>
            </w:r>
          </w:p>
        </w:tc>
        <w:tc>
          <w:tcPr>
            <w:tcW w:w="10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35</w:t>
            </w:r>
          </w:p>
        </w:tc>
        <w:tc>
          <w:tcPr>
            <w:tcW w:w="1469"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76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X</w:t>
            </w: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61"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5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1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100</w:t>
            </w:r>
          </w:p>
        </w:tc>
      </w:tr>
    </w:tbl>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w:t>
      </w:r>
    </w:p>
    <w:p w:rsidR="00092AAA" w:rsidRPr="00092AAA" w:rsidRDefault="00092AAA">
      <w:pPr>
        <w:widowControl w:val="0"/>
        <w:autoSpaceDE w:val="0"/>
        <w:autoSpaceDN w:val="0"/>
        <w:adjustRightInd w:val="0"/>
        <w:spacing w:line="240" w:lineRule="auto"/>
        <w:ind w:firstLine="540"/>
        <w:rPr>
          <w:rFonts w:cs="Times New Roman"/>
          <w:szCs w:val="28"/>
        </w:rPr>
      </w:pPr>
      <w:bookmarkStart w:id="37" w:name="Par863"/>
      <w:bookmarkEnd w:id="37"/>
      <w:r w:rsidRPr="00092AAA">
        <w:rPr>
          <w:rFonts w:cs="Times New Roman"/>
          <w:szCs w:val="28"/>
        </w:rPr>
        <w:t>&lt;*&gt; Без учета финансовых средств консолидированного бюджета субъекта Российской Федерации на содержание медицинских организаций, работающих в системе ОМС (затраты, не вошедшие в тариф).</w:t>
      </w:r>
    </w:p>
    <w:p w:rsidR="00092AAA" w:rsidRPr="00092AAA" w:rsidRDefault="00092AAA">
      <w:pPr>
        <w:widowControl w:val="0"/>
        <w:autoSpaceDE w:val="0"/>
        <w:autoSpaceDN w:val="0"/>
        <w:adjustRightInd w:val="0"/>
        <w:spacing w:line="240" w:lineRule="auto"/>
        <w:ind w:firstLine="540"/>
        <w:rPr>
          <w:rFonts w:cs="Times New Roman"/>
          <w:szCs w:val="28"/>
        </w:rPr>
      </w:pPr>
      <w:bookmarkStart w:id="38" w:name="Par864"/>
      <w:bookmarkEnd w:id="38"/>
      <w:r w:rsidRPr="00092AAA">
        <w:rPr>
          <w:rFonts w:cs="Times New Roman"/>
          <w:szCs w:val="28"/>
        </w:rPr>
        <w:t>&lt;**&gt; Указываются средства консолидированного бюджета субъекта Российской Федерации на содержание медицинских организаций, работающих в системе ОМС, сверх уплачиваемых страховых взносов на неработающее население и передаваемые в бюджет территориального фонда ОМС в виде межбюджетных трансфертов.</w:t>
      </w:r>
    </w:p>
    <w:p w:rsidR="00092AAA" w:rsidRPr="00092AAA" w:rsidRDefault="00092AAA">
      <w:pPr>
        <w:widowControl w:val="0"/>
        <w:autoSpaceDE w:val="0"/>
        <w:autoSpaceDN w:val="0"/>
        <w:adjustRightInd w:val="0"/>
        <w:spacing w:line="240" w:lineRule="auto"/>
        <w:ind w:firstLine="540"/>
        <w:rPr>
          <w:rFonts w:cs="Times New Roman"/>
          <w:szCs w:val="28"/>
        </w:rPr>
      </w:pPr>
      <w:bookmarkStart w:id="39" w:name="Par865"/>
      <w:bookmarkEnd w:id="39"/>
      <w:r w:rsidRPr="00092AAA">
        <w:rPr>
          <w:rFonts w:cs="Times New Roman"/>
          <w:szCs w:val="28"/>
        </w:rPr>
        <w:lastRenderedPageBreak/>
        <w:t>&lt;***&gt; Затраты на АУП ТФОМС и СМО.</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jc w:val="right"/>
        <w:outlineLvl w:val="0"/>
        <w:rPr>
          <w:rFonts w:cs="Times New Roman"/>
          <w:szCs w:val="28"/>
        </w:rPr>
      </w:pPr>
      <w:bookmarkStart w:id="40" w:name="Par871"/>
      <w:bookmarkEnd w:id="40"/>
      <w:r w:rsidRPr="00092AAA">
        <w:rPr>
          <w:rFonts w:cs="Times New Roman"/>
          <w:szCs w:val="28"/>
        </w:rPr>
        <w:t>Приложение 3</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jc w:val="center"/>
        <w:rPr>
          <w:rFonts w:cs="Times New Roman"/>
          <w:szCs w:val="28"/>
        </w:rPr>
      </w:pPr>
      <w:bookmarkStart w:id="41" w:name="Par873"/>
      <w:bookmarkEnd w:id="41"/>
      <w:r w:rsidRPr="00092AAA">
        <w:rPr>
          <w:rFonts w:cs="Times New Roman"/>
          <w:szCs w:val="28"/>
        </w:rPr>
        <w:t>Перечень</w:t>
      </w:r>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медицинских организаций, участвующих в реализации</w:t>
      </w:r>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территориальной программы государственных гарантий,</w:t>
      </w:r>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 xml:space="preserve">в том числе территориальной программы </w:t>
      </w:r>
      <w:proofErr w:type="gramStart"/>
      <w:r w:rsidRPr="00092AAA">
        <w:rPr>
          <w:rFonts w:cs="Times New Roman"/>
          <w:szCs w:val="28"/>
        </w:rPr>
        <w:t>обязательного</w:t>
      </w:r>
      <w:proofErr w:type="gramEnd"/>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медицинского страхования</w:t>
      </w:r>
    </w:p>
    <w:p w:rsidR="00092AAA" w:rsidRPr="00092AAA" w:rsidRDefault="00092AAA">
      <w:pPr>
        <w:widowControl w:val="0"/>
        <w:autoSpaceDE w:val="0"/>
        <w:autoSpaceDN w:val="0"/>
        <w:adjustRightInd w:val="0"/>
        <w:spacing w:line="240" w:lineRule="auto"/>
        <w:jc w:val="center"/>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67"/>
        <w:gridCol w:w="5942"/>
        <w:gridCol w:w="2930"/>
      </w:tblGrid>
      <w:tr w:rsidR="00092AAA" w:rsidRPr="00092AAA">
        <w:trPr>
          <w:tblCellSpacing w:w="5" w:type="nil"/>
        </w:trPr>
        <w:tc>
          <w:tcPr>
            <w:tcW w:w="76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 xml:space="preserve">N </w:t>
            </w:r>
            <w:proofErr w:type="gramStart"/>
            <w:r w:rsidRPr="00092AAA">
              <w:rPr>
                <w:rFonts w:cs="Times New Roman"/>
                <w:szCs w:val="28"/>
              </w:rPr>
              <w:t>п</w:t>
            </w:r>
            <w:proofErr w:type="gramEnd"/>
            <w:r w:rsidRPr="00092AAA">
              <w:rPr>
                <w:rFonts w:cs="Times New Roman"/>
                <w:szCs w:val="28"/>
              </w:rPr>
              <w:t>/п</w:t>
            </w:r>
          </w:p>
        </w:tc>
        <w:tc>
          <w:tcPr>
            <w:tcW w:w="59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Наименование медицинской организации</w:t>
            </w:r>
          </w:p>
        </w:tc>
        <w:tc>
          <w:tcPr>
            <w:tcW w:w="29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roofErr w:type="gramStart"/>
            <w:r w:rsidRPr="00092AAA">
              <w:rPr>
                <w:rFonts w:cs="Times New Roman"/>
                <w:szCs w:val="28"/>
              </w:rPr>
              <w:t xml:space="preserve">Осуществляющие деятельность в сфере обязательного медицинского страхования </w:t>
            </w:r>
            <w:hyperlink w:anchor="Par903" w:history="1">
              <w:r w:rsidRPr="00092AAA">
                <w:rPr>
                  <w:rFonts w:cs="Times New Roman"/>
                  <w:szCs w:val="28"/>
                </w:rPr>
                <w:t>&lt;*&gt;</w:t>
              </w:r>
            </w:hyperlink>
            <w:proofErr w:type="gramEnd"/>
          </w:p>
        </w:tc>
      </w:tr>
      <w:tr w:rsidR="00092AAA" w:rsidRPr="00092AAA">
        <w:trPr>
          <w:tblCellSpacing w:w="5" w:type="nil"/>
        </w:trPr>
        <w:tc>
          <w:tcPr>
            <w:tcW w:w="76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c>
          <w:tcPr>
            <w:tcW w:w="59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c>
          <w:tcPr>
            <w:tcW w:w="29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r>
      <w:tr w:rsidR="00092AAA" w:rsidRPr="00092AAA">
        <w:trPr>
          <w:tblCellSpacing w:w="5" w:type="nil"/>
        </w:trPr>
        <w:tc>
          <w:tcPr>
            <w:tcW w:w="76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c>
          <w:tcPr>
            <w:tcW w:w="59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c>
          <w:tcPr>
            <w:tcW w:w="29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r>
      <w:tr w:rsidR="00092AAA" w:rsidRPr="00092AAA">
        <w:trPr>
          <w:tblCellSpacing w:w="5" w:type="nil"/>
        </w:trPr>
        <w:tc>
          <w:tcPr>
            <w:tcW w:w="76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c>
          <w:tcPr>
            <w:tcW w:w="59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c>
          <w:tcPr>
            <w:tcW w:w="29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r>
      <w:tr w:rsidR="00092AAA" w:rsidRPr="00092AAA">
        <w:trPr>
          <w:tblCellSpacing w:w="5" w:type="nil"/>
        </w:trPr>
        <w:tc>
          <w:tcPr>
            <w:tcW w:w="76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c>
          <w:tcPr>
            <w:tcW w:w="59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c>
          <w:tcPr>
            <w:tcW w:w="29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r>
      <w:tr w:rsidR="00092AAA" w:rsidRPr="00092AAA">
        <w:trPr>
          <w:tblCellSpacing w:w="5" w:type="nil"/>
        </w:trPr>
        <w:tc>
          <w:tcPr>
            <w:tcW w:w="76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c>
          <w:tcPr>
            <w:tcW w:w="59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c>
          <w:tcPr>
            <w:tcW w:w="29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r>
      <w:tr w:rsidR="00092AAA" w:rsidRPr="00092AAA">
        <w:trPr>
          <w:tblCellSpacing w:w="5" w:type="nil"/>
        </w:trPr>
        <w:tc>
          <w:tcPr>
            <w:tcW w:w="6709" w:type="dxa"/>
            <w:gridSpan w:val="2"/>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Итого медицинских организаций, участвующих в территориальной программе государственных гарантий:</w:t>
            </w:r>
          </w:p>
        </w:tc>
        <w:tc>
          <w:tcPr>
            <w:tcW w:w="29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r>
      <w:tr w:rsidR="00092AAA" w:rsidRPr="00092AAA">
        <w:trPr>
          <w:tblCellSpacing w:w="5" w:type="nil"/>
        </w:trPr>
        <w:tc>
          <w:tcPr>
            <w:tcW w:w="6709" w:type="dxa"/>
            <w:gridSpan w:val="2"/>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из них медицинских организаций, </w:t>
            </w:r>
            <w:r w:rsidRPr="00092AAA">
              <w:rPr>
                <w:rFonts w:cs="Times New Roman"/>
                <w:szCs w:val="28"/>
              </w:rPr>
              <w:lastRenderedPageBreak/>
              <w:t>осуществляющих деятельность в сфере обязательного медицинского страхования</w:t>
            </w:r>
          </w:p>
        </w:tc>
        <w:tc>
          <w:tcPr>
            <w:tcW w:w="29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r>
    </w:tbl>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w:t>
      </w:r>
    </w:p>
    <w:p w:rsidR="00092AAA" w:rsidRPr="00092AAA" w:rsidRDefault="00092AAA">
      <w:pPr>
        <w:widowControl w:val="0"/>
        <w:autoSpaceDE w:val="0"/>
        <w:autoSpaceDN w:val="0"/>
        <w:adjustRightInd w:val="0"/>
        <w:spacing w:line="240" w:lineRule="auto"/>
        <w:ind w:firstLine="540"/>
        <w:rPr>
          <w:rFonts w:cs="Times New Roman"/>
          <w:szCs w:val="28"/>
        </w:rPr>
      </w:pPr>
      <w:bookmarkStart w:id="42" w:name="Par903"/>
      <w:bookmarkEnd w:id="42"/>
      <w:r w:rsidRPr="00092AAA">
        <w:rPr>
          <w:rFonts w:cs="Times New Roman"/>
          <w:szCs w:val="28"/>
        </w:rPr>
        <w:t>&lt;*&gt; Знак отличия об участии в сфере обязательного медицинского страхования</w:t>
      </w:r>
      <w:proofErr w:type="gramStart"/>
      <w:r w:rsidRPr="00092AAA">
        <w:rPr>
          <w:rFonts w:cs="Times New Roman"/>
          <w:szCs w:val="28"/>
        </w:rPr>
        <w:t xml:space="preserve"> (+).</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9E75BB" w:rsidRDefault="009E75BB">
      <w:pPr>
        <w:widowControl w:val="0"/>
        <w:autoSpaceDE w:val="0"/>
        <w:autoSpaceDN w:val="0"/>
        <w:adjustRightInd w:val="0"/>
        <w:spacing w:line="240" w:lineRule="auto"/>
        <w:jc w:val="right"/>
        <w:outlineLvl w:val="0"/>
        <w:rPr>
          <w:rFonts w:cs="Times New Roman"/>
          <w:szCs w:val="28"/>
        </w:rPr>
      </w:pPr>
      <w:bookmarkStart w:id="43" w:name="Par909"/>
      <w:bookmarkEnd w:id="43"/>
    </w:p>
    <w:p w:rsidR="009E75BB" w:rsidRDefault="009E75BB">
      <w:pPr>
        <w:widowControl w:val="0"/>
        <w:autoSpaceDE w:val="0"/>
        <w:autoSpaceDN w:val="0"/>
        <w:adjustRightInd w:val="0"/>
        <w:spacing w:line="240" w:lineRule="auto"/>
        <w:jc w:val="right"/>
        <w:outlineLvl w:val="0"/>
        <w:rPr>
          <w:rFonts w:cs="Times New Roman"/>
          <w:szCs w:val="28"/>
        </w:rPr>
      </w:pPr>
    </w:p>
    <w:p w:rsidR="009E75BB" w:rsidRDefault="009E75BB">
      <w:pPr>
        <w:widowControl w:val="0"/>
        <w:autoSpaceDE w:val="0"/>
        <w:autoSpaceDN w:val="0"/>
        <w:adjustRightInd w:val="0"/>
        <w:spacing w:line="240" w:lineRule="auto"/>
        <w:jc w:val="right"/>
        <w:outlineLvl w:val="0"/>
        <w:rPr>
          <w:rFonts w:cs="Times New Roman"/>
          <w:szCs w:val="28"/>
        </w:rPr>
      </w:pPr>
    </w:p>
    <w:p w:rsidR="009E75BB" w:rsidRDefault="009E75BB">
      <w:pPr>
        <w:widowControl w:val="0"/>
        <w:autoSpaceDE w:val="0"/>
        <w:autoSpaceDN w:val="0"/>
        <w:adjustRightInd w:val="0"/>
        <w:spacing w:line="240" w:lineRule="auto"/>
        <w:jc w:val="right"/>
        <w:outlineLvl w:val="0"/>
        <w:rPr>
          <w:rFonts w:cs="Times New Roman"/>
          <w:szCs w:val="28"/>
        </w:rPr>
      </w:pPr>
    </w:p>
    <w:p w:rsidR="009E75BB" w:rsidRDefault="009E75BB">
      <w:pPr>
        <w:widowControl w:val="0"/>
        <w:autoSpaceDE w:val="0"/>
        <w:autoSpaceDN w:val="0"/>
        <w:adjustRightInd w:val="0"/>
        <w:spacing w:line="240" w:lineRule="auto"/>
        <w:jc w:val="right"/>
        <w:outlineLvl w:val="0"/>
        <w:rPr>
          <w:rFonts w:cs="Times New Roman"/>
          <w:szCs w:val="28"/>
        </w:rPr>
      </w:pPr>
    </w:p>
    <w:p w:rsidR="009E75BB" w:rsidRDefault="009E75BB">
      <w:pPr>
        <w:widowControl w:val="0"/>
        <w:autoSpaceDE w:val="0"/>
        <w:autoSpaceDN w:val="0"/>
        <w:adjustRightInd w:val="0"/>
        <w:spacing w:line="240" w:lineRule="auto"/>
        <w:jc w:val="right"/>
        <w:outlineLvl w:val="0"/>
        <w:rPr>
          <w:rFonts w:cs="Times New Roman"/>
          <w:szCs w:val="28"/>
        </w:rPr>
      </w:pPr>
    </w:p>
    <w:p w:rsidR="009E75BB" w:rsidRDefault="009E75BB">
      <w:pPr>
        <w:widowControl w:val="0"/>
        <w:autoSpaceDE w:val="0"/>
        <w:autoSpaceDN w:val="0"/>
        <w:adjustRightInd w:val="0"/>
        <w:spacing w:line="240" w:lineRule="auto"/>
        <w:jc w:val="right"/>
        <w:outlineLvl w:val="0"/>
        <w:rPr>
          <w:rFonts w:cs="Times New Roman"/>
          <w:szCs w:val="28"/>
        </w:rPr>
      </w:pPr>
    </w:p>
    <w:p w:rsidR="009E75BB" w:rsidRDefault="009E75BB">
      <w:pPr>
        <w:widowControl w:val="0"/>
        <w:autoSpaceDE w:val="0"/>
        <w:autoSpaceDN w:val="0"/>
        <w:adjustRightInd w:val="0"/>
        <w:spacing w:line="240" w:lineRule="auto"/>
        <w:jc w:val="right"/>
        <w:outlineLvl w:val="0"/>
        <w:rPr>
          <w:rFonts w:cs="Times New Roman"/>
          <w:szCs w:val="28"/>
        </w:rPr>
      </w:pPr>
    </w:p>
    <w:p w:rsidR="009E75BB" w:rsidRDefault="009E75BB">
      <w:pPr>
        <w:widowControl w:val="0"/>
        <w:autoSpaceDE w:val="0"/>
        <w:autoSpaceDN w:val="0"/>
        <w:adjustRightInd w:val="0"/>
        <w:spacing w:line="240" w:lineRule="auto"/>
        <w:jc w:val="right"/>
        <w:outlineLvl w:val="0"/>
        <w:rPr>
          <w:rFonts w:cs="Times New Roman"/>
          <w:szCs w:val="28"/>
        </w:rPr>
      </w:pPr>
    </w:p>
    <w:p w:rsidR="009E75BB" w:rsidRDefault="009E75BB">
      <w:pPr>
        <w:widowControl w:val="0"/>
        <w:autoSpaceDE w:val="0"/>
        <w:autoSpaceDN w:val="0"/>
        <w:adjustRightInd w:val="0"/>
        <w:spacing w:line="240" w:lineRule="auto"/>
        <w:jc w:val="right"/>
        <w:outlineLvl w:val="0"/>
        <w:rPr>
          <w:rFonts w:cs="Times New Roman"/>
          <w:szCs w:val="28"/>
        </w:rPr>
      </w:pPr>
    </w:p>
    <w:p w:rsidR="009E75BB" w:rsidRDefault="009E75BB">
      <w:pPr>
        <w:widowControl w:val="0"/>
        <w:autoSpaceDE w:val="0"/>
        <w:autoSpaceDN w:val="0"/>
        <w:adjustRightInd w:val="0"/>
        <w:spacing w:line="240" w:lineRule="auto"/>
        <w:jc w:val="right"/>
        <w:outlineLvl w:val="0"/>
        <w:rPr>
          <w:rFonts w:cs="Times New Roman"/>
          <w:szCs w:val="28"/>
        </w:rPr>
      </w:pPr>
    </w:p>
    <w:p w:rsidR="009E75BB" w:rsidRDefault="009E75BB">
      <w:pPr>
        <w:widowControl w:val="0"/>
        <w:autoSpaceDE w:val="0"/>
        <w:autoSpaceDN w:val="0"/>
        <w:adjustRightInd w:val="0"/>
        <w:spacing w:line="240" w:lineRule="auto"/>
        <w:jc w:val="right"/>
        <w:outlineLvl w:val="0"/>
        <w:rPr>
          <w:rFonts w:cs="Times New Roman"/>
          <w:szCs w:val="28"/>
        </w:rPr>
      </w:pPr>
    </w:p>
    <w:p w:rsidR="009E75BB" w:rsidRDefault="009E75BB">
      <w:pPr>
        <w:widowControl w:val="0"/>
        <w:autoSpaceDE w:val="0"/>
        <w:autoSpaceDN w:val="0"/>
        <w:adjustRightInd w:val="0"/>
        <w:spacing w:line="240" w:lineRule="auto"/>
        <w:jc w:val="right"/>
        <w:outlineLvl w:val="0"/>
        <w:rPr>
          <w:rFonts w:cs="Times New Roman"/>
          <w:szCs w:val="28"/>
        </w:rPr>
      </w:pPr>
    </w:p>
    <w:p w:rsidR="009E75BB" w:rsidRDefault="009E75BB">
      <w:pPr>
        <w:widowControl w:val="0"/>
        <w:autoSpaceDE w:val="0"/>
        <w:autoSpaceDN w:val="0"/>
        <w:adjustRightInd w:val="0"/>
        <w:spacing w:line="240" w:lineRule="auto"/>
        <w:jc w:val="right"/>
        <w:outlineLvl w:val="0"/>
        <w:rPr>
          <w:rFonts w:cs="Times New Roman"/>
          <w:szCs w:val="28"/>
        </w:rPr>
      </w:pPr>
    </w:p>
    <w:p w:rsidR="009E75BB" w:rsidRDefault="009E75BB">
      <w:pPr>
        <w:widowControl w:val="0"/>
        <w:autoSpaceDE w:val="0"/>
        <w:autoSpaceDN w:val="0"/>
        <w:adjustRightInd w:val="0"/>
        <w:spacing w:line="240" w:lineRule="auto"/>
        <w:jc w:val="right"/>
        <w:outlineLvl w:val="0"/>
        <w:rPr>
          <w:rFonts w:cs="Times New Roman"/>
          <w:szCs w:val="28"/>
        </w:rPr>
      </w:pPr>
    </w:p>
    <w:p w:rsidR="009E75BB" w:rsidRDefault="009E75BB">
      <w:pPr>
        <w:widowControl w:val="0"/>
        <w:autoSpaceDE w:val="0"/>
        <w:autoSpaceDN w:val="0"/>
        <w:adjustRightInd w:val="0"/>
        <w:spacing w:line="240" w:lineRule="auto"/>
        <w:jc w:val="right"/>
        <w:outlineLvl w:val="0"/>
        <w:rPr>
          <w:rFonts w:cs="Times New Roman"/>
          <w:szCs w:val="28"/>
        </w:rPr>
      </w:pPr>
    </w:p>
    <w:p w:rsidR="009E75BB" w:rsidRDefault="009E75BB">
      <w:pPr>
        <w:widowControl w:val="0"/>
        <w:autoSpaceDE w:val="0"/>
        <w:autoSpaceDN w:val="0"/>
        <w:adjustRightInd w:val="0"/>
        <w:spacing w:line="240" w:lineRule="auto"/>
        <w:jc w:val="right"/>
        <w:outlineLvl w:val="0"/>
        <w:rPr>
          <w:rFonts w:cs="Times New Roman"/>
          <w:szCs w:val="28"/>
        </w:rPr>
      </w:pPr>
    </w:p>
    <w:p w:rsidR="009E75BB" w:rsidRDefault="009E75BB">
      <w:pPr>
        <w:widowControl w:val="0"/>
        <w:autoSpaceDE w:val="0"/>
        <w:autoSpaceDN w:val="0"/>
        <w:adjustRightInd w:val="0"/>
        <w:spacing w:line="240" w:lineRule="auto"/>
        <w:jc w:val="right"/>
        <w:outlineLvl w:val="0"/>
        <w:rPr>
          <w:rFonts w:cs="Times New Roman"/>
          <w:szCs w:val="28"/>
        </w:rPr>
      </w:pPr>
    </w:p>
    <w:p w:rsidR="009E75BB" w:rsidRDefault="009E75BB">
      <w:pPr>
        <w:widowControl w:val="0"/>
        <w:autoSpaceDE w:val="0"/>
        <w:autoSpaceDN w:val="0"/>
        <w:adjustRightInd w:val="0"/>
        <w:spacing w:line="240" w:lineRule="auto"/>
        <w:jc w:val="right"/>
        <w:outlineLvl w:val="0"/>
        <w:rPr>
          <w:rFonts w:cs="Times New Roman"/>
          <w:szCs w:val="28"/>
        </w:rPr>
      </w:pPr>
    </w:p>
    <w:p w:rsidR="00092AAA" w:rsidRPr="00092AAA" w:rsidRDefault="00092AAA">
      <w:pPr>
        <w:widowControl w:val="0"/>
        <w:autoSpaceDE w:val="0"/>
        <w:autoSpaceDN w:val="0"/>
        <w:adjustRightInd w:val="0"/>
        <w:spacing w:line="240" w:lineRule="auto"/>
        <w:jc w:val="right"/>
        <w:outlineLvl w:val="0"/>
        <w:rPr>
          <w:rFonts w:cs="Times New Roman"/>
          <w:szCs w:val="28"/>
        </w:rPr>
      </w:pPr>
      <w:r w:rsidRPr="00092AAA">
        <w:rPr>
          <w:rFonts w:cs="Times New Roman"/>
          <w:szCs w:val="28"/>
        </w:rPr>
        <w:t>Приложение 4</w:t>
      </w:r>
    </w:p>
    <w:p w:rsidR="00092AAA" w:rsidRPr="004C610A" w:rsidRDefault="00092AAA">
      <w:pPr>
        <w:widowControl w:val="0"/>
        <w:autoSpaceDE w:val="0"/>
        <w:autoSpaceDN w:val="0"/>
        <w:adjustRightInd w:val="0"/>
        <w:spacing w:line="240" w:lineRule="auto"/>
        <w:jc w:val="center"/>
        <w:rPr>
          <w:rFonts w:cs="Times New Roman"/>
          <w:szCs w:val="28"/>
          <w:highlight w:val="red"/>
        </w:rPr>
      </w:pPr>
      <w:bookmarkStart w:id="44" w:name="Par911"/>
      <w:bookmarkEnd w:id="44"/>
      <w:r w:rsidRPr="004C610A">
        <w:rPr>
          <w:rFonts w:cs="Times New Roman"/>
          <w:szCs w:val="28"/>
          <w:highlight w:val="red"/>
        </w:rPr>
        <w:t>РЕКОМЕНДУЕМЫЕ ОБЪЕМЫ</w:t>
      </w:r>
    </w:p>
    <w:p w:rsidR="00092AAA" w:rsidRPr="004C610A" w:rsidRDefault="00092AAA">
      <w:pPr>
        <w:widowControl w:val="0"/>
        <w:autoSpaceDE w:val="0"/>
        <w:autoSpaceDN w:val="0"/>
        <w:adjustRightInd w:val="0"/>
        <w:spacing w:line="240" w:lineRule="auto"/>
        <w:jc w:val="center"/>
        <w:rPr>
          <w:rFonts w:cs="Times New Roman"/>
          <w:szCs w:val="28"/>
          <w:highlight w:val="red"/>
        </w:rPr>
      </w:pPr>
      <w:r w:rsidRPr="004C610A">
        <w:rPr>
          <w:rFonts w:cs="Times New Roman"/>
          <w:szCs w:val="28"/>
          <w:highlight w:val="red"/>
        </w:rPr>
        <w:t>МЕДИЦИНСКОЙ ПОМОЩИ В СТАЦИОНАРНЫХ УСЛОВИЯХ И ПАЛЛИАТИВНОЙ</w:t>
      </w:r>
    </w:p>
    <w:p w:rsidR="00092AAA" w:rsidRPr="00092AAA" w:rsidRDefault="00092AAA">
      <w:pPr>
        <w:widowControl w:val="0"/>
        <w:autoSpaceDE w:val="0"/>
        <w:autoSpaceDN w:val="0"/>
        <w:adjustRightInd w:val="0"/>
        <w:spacing w:line="240" w:lineRule="auto"/>
        <w:jc w:val="center"/>
        <w:rPr>
          <w:rFonts w:cs="Times New Roman"/>
          <w:szCs w:val="28"/>
        </w:rPr>
      </w:pPr>
      <w:r w:rsidRPr="004C610A">
        <w:rPr>
          <w:rFonts w:cs="Times New Roman"/>
          <w:szCs w:val="28"/>
          <w:highlight w:val="red"/>
        </w:rPr>
        <w:t xml:space="preserve">МЕДИЦИНСКОЙ ПОМОЩИ ПО ПРОФИЛЯМ МЕДИЦИНСКОЙ ПОМОЩИ </w:t>
      </w:r>
      <w:hyperlink w:anchor="Par1265" w:history="1">
        <w:r w:rsidRPr="004C610A">
          <w:rPr>
            <w:rFonts w:cs="Times New Roman"/>
            <w:szCs w:val="28"/>
            <w:highlight w:val="red"/>
          </w:rPr>
          <w:t>&lt;*&gt;</w:t>
        </w:r>
      </w:hyperlink>
    </w:p>
    <w:p w:rsidR="00092AAA" w:rsidRPr="00092AAA" w:rsidRDefault="00092AAA">
      <w:pPr>
        <w:widowControl w:val="0"/>
        <w:autoSpaceDE w:val="0"/>
        <w:autoSpaceDN w:val="0"/>
        <w:adjustRightInd w:val="0"/>
        <w:spacing w:line="240" w:lineRule="auto"/>
        <w:jc w:val="center"/>
        <w:rPr>
          <w:rFonts w:cs="Times New Roman"/>
          <w:szCs w:val="28"/>
        </w:rPr>
      </w:pPr>
    </w:p>
    <w:tbl>
      <w:tblPr>
        <w:tblW w:w="14742" w:type="dxa"/>
        <w:tblCellSpacing w:w="5" w:type="nil"/>
        <w:tblInd w:w="75" w:type="dxa"/>
        <w:tblLayout w:type="fixed"/>
        <w:tblCellMar>
          <w:left w:w="75" w:type="dxa"/>
          <w:right w:w="75" w:type="dxa"/>
        </w:tblCellMar>
        <w:tblLook w:val="0000" w:firstRow="0" w:lastRow="0" w:firstColumn="0" w:lastColumn="0" w:noHBand="0" w:noVBand="0"/>
      </w:tblPr>
      <w:tblGrid>
        <w:gridCol w:w="3106"/>
        <w:gridCol w:w="1430"/>
        <w:gridCol w:w="1560"/>
        <w:gridCol w:w="1842"/>
        <w:gridCol w:w="1890"/>
        <w:gridCol w:w="1654"/>
        <w:gridCol w:w="1843"/>
        <w:gridCol w:w="1417"/>
      </w:tblGrid>
      <w:tr w:rsidR="00092AAA" w:rsidRPr="00092AAA" w:rsidTr="00FA2FEA">
        <w:trPr>
          <w:tblCellSpacing w:w="5" w:type="nil"/>
        </w:trPr>
        <w:tc>
          <w:tcPr>
            <w:tcW w:w="3106"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 xml:space="preserve">Профиль медицинской помощи </w:t>
            </w:r>
            <w:hyperlink w:anchor="Par1266" w:history="1">
              <w:r w:rsidRPr="00092AAA">
                <w:rPr>
                  <w:rFonts w:cs="Times New Roman"/>
                  <w:szCs w:val="28"/>
                </w:rPr>
                <w:t>&lt;**&gt;</w:t>
              </w:r>
            </w:hyperlink>
          </w:p>
        </w:tc>
        <w:tc>
          <w:tcPr>
            <w:tcW w:w="4832"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Рекомендуемое число случаев госпитализации (на 1000 жителей в год)</w:t>
            </w:r>
          </w:p>
        </w:tc>
        <w:tc>
          <w:tcPr>
            <w:tcW w:w="1890"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Используемая при расчете средняя длительность пребывания 1-ого больного в стационаре (дней)</w:t>
            </w:r>
          </w:p>
        </w:tc>
        <w:tc>
          <w:tcPr>
            <w:tcW w:w="4914"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Рекомендуемое число койко-дней (круглосуточного пребывания) на 1000 жителей</w:t>
            </w:r>
          </w:p>
        </w:tc>
      </w:tr>
      <w:tr w:rsidR="00092AAA" w:rsidRPr="00092AAA" w:rsidTr="00FA2FEA">
        <w:trPr>
          <w:tblCellSpacing w:w="5" w:type="nil"/>
        </w:trPr>
        <w:tc>
          <w:tcPr>
            <w:tcW w:w="3106"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430"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Всего</w:t>
            </w:r>
          </w:p>
        </w:tc>
        <w:tc>
          <w:tcPr>
            <w:tcW w:w="3402" w:type="dxa"/>
            <w:gridSpan w:val="2"/>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 том числе для</w:t>
            </w:r>
          </w:p>
        </w:tc>
        <w:tc>
          <w:tcPr>
            <w:tcW w:w="1890"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654"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Всего</w:t>
            </w:r>
          </w:p>
        </w:tc>
        <w:tc>
          <w:tcPr>
            <w:tcW w:w="3260" w:type="dxa"/>
            <w:gridSpan w:val="2"/>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 том числе для</w:t>
            </w:r>
          </w:p>
        </w:tc>
      </w:tr>
      <w:tr w:rsidR="00092AAA" w:rsidRPr="00092AAA" w:rsidTr="00FA2FEA">
        <w:trPr>
          <w:tblCellSpacing w:w="5" w:type="nil"/>
        </w:trPr>
        <w:tc>
          <w:tcPr>
            <w:tcW w:w="3106"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430"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взрослых</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детей</w:t>
            </w:r>
          </w:p>
        </w:tc>
        <w:tc>
          <w:tcPr>
            <w:tcW w:w="1890"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654"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взрослых</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детей</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Кардиология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7,8</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7,47</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0,33</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12,7</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99,06</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94,88</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4,18</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Ревматология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1,2</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1,15</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0,05</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14,7</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17,64</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16,95</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0,69</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Гастроэнтерология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2,7</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2,12</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0,58</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11,8</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31,86</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25,05</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6,81</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Пульмонология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2,7</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2,22</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0,48</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11,2</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30,24</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24,91</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5,33</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Эндокринология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1,85</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0,15</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11,5</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23,00</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21,26</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1,74</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Нефрология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1,4</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0,89</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0,51</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12,2</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17,08</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10,84</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6,24</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Гематология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0,9</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0,69</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0,21</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15,0</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13,50</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10,37</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3,13</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Аллергология и иммунология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0,5</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0,44</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0,06</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9,3</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4,65</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4,09</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0,56</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Педиатрия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12,1</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12,10</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9,5</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114,95</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114,95</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Терапия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21,8</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21,80</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10,4</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226,72</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226,72</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lastRenderedPageBreak/>
              <w:t>Неонатология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2,1</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2,10</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24,4</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51,24</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51,24</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Травматология и ортопедия (травматологические койки)</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7,6</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6,79</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0,81</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11,9</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90,44</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80,85</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9,59</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Травматология и ортопедия (ортопедические койки)</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1,2</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0,96</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0,24</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14,3</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17,16</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13,66</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3,50</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Урология (детская урология-андрология)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4,1</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3,80</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0,30</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9,2</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37,72</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34,97</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2,75</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Нейрохирургия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3,2</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2,95</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0,25</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9,9</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31,55</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29,13</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2,42</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Хирургия (</w:t>
            </w:r>
            <w:proofErr w:type="spellStart"/>
            <w:r w:rsidRPr="00092AAA">
              <w:rPr>
                <w:rFonts w:cs="Times New Roman"/>
                <w:szCs w:val="28"/>
              </w:rPr>
              <w:t>комбустиология</w:t>
            </w:r>
            <w:proofErr w:type="spellEnd"/>
            <w:r w:rsidRPr="00092AAA">
              <w:rPr>
                <w:rFonts w:cs="Times New Roman"/>
                <w:szCs w:val="28"/>
              </w:rPr>
              <w:t>)</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0,4</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0,29</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0,11</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17,2</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6,88</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5,05</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1,83</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Челюстно-лицевая хирургия, стоматология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1,1</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0,89</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0,21</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8,1</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8,91</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7,23</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1,68</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Торакальная хирургия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0,6</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0,56</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0,04</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13,1</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7,86</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7,31</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0,55</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roofErr w:type="spellStart"/>
            <w:r w:rsidRPr="00092AAA">
              <w:rPr>
                <w:rFonts w:cs="Times New Roman"/>
                <w:szCs w:val="28"/>
              </w:rPr>
              <w:t>Колопроктология</w:t>
            </w:r>
            <w:proofErr w:type="spellEnd"/>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0,6</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0,56</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0,04</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9,8</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5,88</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5,50</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0,38</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roofErr w:type="gramStart"/>
            <w:r w:rsidRPr="00092AAA">
              <w:rPr>
                <w:rFonts w:cs="Times New Roman"/>
                <w:szCs w:val="28"/>
              </w:rPr>
              <w:t>Сердечно-сосудистая</w:t>
            </w:r>
            <w:proofErr w:type="gramEnd"/>
            <w:r w:rsidRPr="00092AAA">
              <w:rPr>
                <w:rFonts w:cs="Times New Roman"/>
                <w:szCs w:val="28"/>
              </w:rPr>
              <w:t xml:space="preserve"> хирургия (кардиохирургические койки)</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1,3</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1,20</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0,10</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11</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14,30</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13,19</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1,11</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roofErr w:type="gramStart"/>
            <w:r w:rsidRPr="00092AAA">
              <w:rPr>
                <w:rFonts w:cs="Times New Roman"/>
                <w:szCs w:val="28"/>
              </w:rPr>
              <w:t>Сердечно-сосудистая</w:t>
            </w:r>
            <w:proofErr w:type="gramEnd"/>
            <w:r w:rsidRPr="00092AAA">
              <w:rPr>
                <w:rFonts w:cs="Times New Roman"/>
                <w:szCs w:val="28"/>
              </w:rPr>
              <w:t xml:space="preserve"> хирургия (койки сосудистой хирургии)</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1,8</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1,75</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0,05</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12,7</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22,86</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22,26</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0,60</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Хирургия </w:t>
            </w:r>
            <w:r w:rsidRPr="00092AAA">
              <w:rPr>
                <w:rFonts w:cs="Times New Roman"/>
                <w:szCs w:val="28"/>
              </w:rPr>
              <w:lastRenderedPageBreak/>
              <w:t>(абдоминальная, трансплантация органов и (или) тканей, костного мозга, пластическая хирургия)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lastRenderedPageBreak/>
              <w:t>22,6</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20,34</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2,26</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8,4</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189,84</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170,83</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19,0</w:t>
            </w:r>
            <w:r w:rsidRPr="00092AAA">
              <w:rPr>
                <w:rFonts w:cs="Times New Roman"/>
                <w:szCs w:val="28"/>
              </w:rPr>
              <w:lastRenderedPageBreak/>
              <w:t>1</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lastRenderedPageBreak/>
              <w:t>Онкология, радиология и радиотерапия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8,1</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7,84</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0,26</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13,1</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106,11</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102,71</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3,40</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FA2FEA" w:rsidRDefault="00092AAA">
            <w:pPr>
              <w:widowControl w:val="0"/>
              <w:autoSpaceDE w:val="0"/>
              <w:autoSpaceDN w:val="0"/>
              <w:adjustRightInd w:val="0"/>
              <w:spacing w:line="240" w:lineRule="auto"/>
              <w:rPr>
                <w:rFonts w:cs="Times New Roman"/>
                <w:szCs w:val="28"/>
                <w:highlight w:val="yellow"/>
              </w:rPr>
            </w:pPr>
            <w:r w:rsidRPr="00FA2FEA">
              <w:rPr>
                <w:rFonts w:cs="Times New Roman"/>
                <w:szCs w:val="28"/>
                <w:highlight w:val="yellow"/>
              </w:rPr>
              <w:t>Акушерство и гинекология</w:t>
            </w:r>
          </w:p>
        </w:tc>
        <w:tc>
          <w:tcPr>
            <w:tcW w:w="1430" w:type="dxa"/>
            <w:tcBorders>
              <w:top w:val="single" w:sz="4" w:space="0" w:color="auto"/>
              <w:left w:val="single" w:sz="4" w:space="0" w:color="auto"/>
              <w:bottom w:val="single" w:sz="4" w:space="0" w:color="auto"/>
              <w:right w:val="single" w:sz="4" w:space="0" w:color="auto"/>
            </w:tcBorders>
          </w:tcPr>
          <w:p w:rsidR="00092AAA" w:rsidRPr="00FA2FEA" w:rsidRDefault="00092AAA">
            <w:pPr>
              <w:widowControl w:val="0"/>
              <w:autoSpaceDE w:val="0"/>
              <w:autoSpaceDN w:val="0"/>
              <w:adjustRightInd w:val="0"/>
              <w:spacing w:line="240" w:lineRule="auto"/>
              <w:jc w:val="right"/>
              <w:rPr>
                <w:rFonts w:cs="Times New Roman"/>
                <w:szCs w:val="28"/>
                <w:highlight w:val="yellow"/>
              </w:rPr>
            </w:pPr>
            <w:r w:rsidRPr="00FA2FEA">
              <w:rPr>
                <w:rFonts w:cs="Times New Roman"/>
                <w:szCs w:val="28"/>
                <w:highlight w:val="yellow"/>
              </w:rPr>
              <w:t>18</w:t>
            </w:r>
          </w:p>
        </w:tc>
        <w:tc>
          <w:tcPr>
            <w:tcW w:w="1560" w:type="dxa"/>
            <w:tcBorders>
              <w:top w:val="single" w:sz="4" w:space="0" w:color="auto"/>
              <w:left w:val="single" w:sz="4" w:space="0" w:color="auto"/>
              <w:bottom w:val="single" w:sz="4" w:space="0" w:color="auto"/>
              <w:right w:val="single" w:sz="4" w:space="0" w:color="auto"/>
            </w:tcBorders>
          </w:tcPr>
          <w:p w:rsidR="00092AAA" w:rsidRPr="00FA2FEA" w:rsidRDefault="00092AAA">
            <w:pPr>
              <w:widowControl w:val="0"/>
              <w:autoSpaceDE w:val="0"/>
              <w:autoSpaceDN w:val="0"/>
              <w:adjustRightInd w:val="0"/>
              <w:spacing w:line="240" w:lineRule="auto"/>
              <w:jc w:val="right"/>
              <w:rPr>
                <w:rFonts w:cs="Times New Roman"/>
                <w:szCs w:val="28"/>
                <w:highlight w:val="yellow"/>
              </w:rPr>
            </w:pPr>
            <w:r w:rsidRPr="00FA2FEA">
              <w:rPr>
                <w:rFonts w:cs="Times New Roman"/>
                <w:szCs w:val="28"/>
                <w:highlight w:val="yellow"/>
              </w:rPr>
              <w:t>17,89</w:t>
            </w:r>
          </w:p>
        </w:tc>
        <w:tc>
          <w:tcPr>
            <w:tcW w:w="1842" w:type="dxa"/>
            <w:tcBorders>
              <w:top w:val="single" w:sz="4" w:space="0" w:color="auto"/>
              <w:left w:val="single" w:sz="4" w:space="0" w:color="auto"/>
              <w:bottom w:val="single" w:sz="4" w:space="0" w:color="auto"/>
              <w:right w:val="single" w:sz="4" w:space="0" w:color="auto"/>
            </w:tcBorders>
          </w:tcPr>
          <w:p w:rsidR="00092AAA" w:rsidRPr="00FA2FEA" w:rsidRDefault="00092AAA">
            <w:pPr>
              <w:widowControl w:val="0"/>
              <w:autoSpaceDE w:val="0"/>
              <w:autoSpaceDN w:val="0"/>
              <w:adjustRightInd w:val="0"/>
              <w:spacing w:line="240" w:lineRule="auto"/>
              <w:jc w:val="right"/>
              <w:rPr>
                <w:rFonts w:cs="Times New Roman"/>
                <w:szCs w:val="28"/>
                <w:highlight w:val="yellow"/>
              </w:rPr>
            </w:pPr>
            <w:r w:rsidRPr="00FA2FEA">
              <w:rPr>
                <w:rFonts w:cs="Times New Roman"/>
                <w:szCs w:val="28"/>
                <w:highlight w:val="yellow"/>
              </w:rPr>
              <w:t>0,11</w:t>
            </w:r>
          </w:p>
        </w:tc>
        <w:tc>
          <w:tcPr>
            <w:tcW w:w="1890" w:type="dxa"/>
            <w:tcBorders>
              <w:top w:val="single" w:sz="4" w:space="0" w:color="auto"/>
              <w:left w:val="single" w:sz="4" w:space="0" w:color="auto"/>
              <w:bottom w:val="single" w:sz="4" w:space="0" w:color="auto"/>
              <w:right w:val="single" w:sz="4" w:space="0" w:color="auto"/>
            </w:tcBorders>
          </w:tcPr>
          <w:p w:rsidR="00092AAA" w:rsidRPr="00FA2FEA" w:rsidRDefault="00092AAA">
            <w:pPr>
              <w:widowControl w:val="0"/>
              <w:autoSpaceDE w:val="0"/>
              <w:autoSpaceDN w:val="0"/>
              <w:adjustRightInd w:val="0"/>
              <w:spacing w:line="240" w:lineRule="auto"/>
              <w:jc w:val="right"/>
              <w:rPr>
                <w:rFonts w:cs="Times New Roman"/>
                <w:szCs w:val="28"/>
                <w:highlight w:val="yellow"/>
              </w:rPr>
            </w:pPr>
            <w:r w:rsidRPr="00FA2FEA">
              <w:rPr>
                <w:rFonts w:cs="Times New Roman"/>
                <w:szCs w:val="28"/>
                <w:highlight w:val="yellow"/>
              </w:rPr>
              <w:t>6,1</w:t>
            </w:r>
          </w:p>
        </w:tc>
        <w:tc>
          <w:tcPr>
            <w:tcW w:w="1654" w:type="dxa"/>
            <w:tcBorders>
              <w:top w:val="single" w:sz="4" w:space="0" w:color="auto"/>
              <w:left w:val="single" w:sz="4" w:space="0" w:color="auto"/>
              <w:bottom w:val="single" w:sz="4" w:space="0" w:color="auto"/>
              <w:right w:val="single" w:sz="4" w:space="0" w:color="auto"/>
            </w:tcBorders>
          </w:tcPr>
          <w:p w:rsidR="00092AAA" w:rsidRPr="00FA2FEA" w:rsidRDefault="00092AAA">
            <w:pPr>
              <w:widowControl w:val="0"/>
              <w:autoSpaceDE w:val="0"/>
              <w:autoSpaceDN w:val="0"/>
              <w:adjustRightInd w:val="0"/>
              <w:spacing w:line="240" w:lineRule="auto"/>
              <w:jc w:val="right"/>
              <w:rPr>
                <w:rFonts w:cs="Times New Roman"/>
                <w:szCs w:val="28"/>
                <w:highlight w:val="yellow"/>
              </w:rPr>
            </w:pPr>
            <w:r w:rsidRPr="00FA2FEA">
              <w:rPr>
                <w:rFonts w:cs="Times New Roman"/>
                <w:szCs w:val="28"/>
                <w:highlight w:val="yellow"/>
              </w:rPr>
              <w:t>109,80</w:t>
            </w:r>
          </w:p>
        </w:tc>
        <w:tc>
          <w:tcPr>
            <w:tcW w:w="1843" w:type="dxa"/>
            <w:tcBorders>
              <w:top w:val="single" w:sz="4" w:space="0" w:color="auto"/>
              <w:left w:val="single" w:sz="4" w:space="0" w:color="auto"/>
              <w:bottom w:val="single" w:sz="4" w:space="0" w:color="auto"/>
              <w:right w:val="single" w:sz="4" w:space="0" w:color="auto"/>
            </w:tcBorders>
          </w:tcPr>
          <w:p w:rsidR="00092AAA" w:rsidRPr="00FA2FEA" w:rsidRDefault="00092AAA">
            <w:pPr>
              <w:widowControl w:val="0"/>
              <w:autoSpaceDE w:val="0"/>
              <w:autoSpaceDN w:val="0"/>
              <w:adjustRightInd w:val="0"/>
              <w:spacing w:line="240" w:lineRule="auto"/>
              <w:jc w:val="right"/>
              <w:rPr>
                <w:rFonts w:cs="Times New Roman"/>
                <w:szCs w:val="28"/>
                <w:highlight w:val="yellow"/>
              </w:rPr>
            </w:pPr>
            <w:r w:rsidRPr="00FA2FEA">
              <w:rPr>
                <w:rFonts w:cs="Times New Roman"/>
                <w:szCs w:val="28"/>
                <w:highlight w:val="yellow"/>
              </w:rPr>
              <w:t>109,15</w:t>
            </w:r>
          </w:p>
        </w:tc>
        <w:tc>
          <w:tcPr>
            <w:tcW w:w="1417" w:type="dxa"/>
            <w:tcBorders>
              <w:top w:val="single" w:sz="4" w:space="0" w:color="auto"/>
              <w:left w:val="single" w:sz="4" w:space="0" w:color="auto"/>
              <w:bottom w:val="single" w:sz="4" w:space="0" w:color="auto"/>
              <w:right w:val="single" w:sz="4" w:space="0" w:color="auto"/>
            </w:tcBorders>
          </w:tcPr>
          <w:p w:rsidR="00092AAA" w:rsidRPr="00FA2FEA" w:rsidRDefault="00092AAA">
            <w:pPr>
              <w:widowControl w:val="0"/>
              <w:autoSpaceDE w:val="0"/>
              <w:autoSpaceDN w:val="0"/>
              <w:adjustRightInd w:val="0"/>
              <w:spacing w:line="240" w:lineRule="auto"/>
              <w:jc w:val="right"/>
              <w:rPr>
                <w:rFonts w:cs="Times New Roman"/>
                <w:szCs w:val="28"/>
                <w:highlight w:val="yellow"/>
              </w:rPr>
            </w:pPr>
            <w:r w:rsidRPr="00FA2FEA">
              <w:rPr>
                <w:rFonts w:cs="Times New Roman"/>
                <w:szCs w:val="28"/>
                <w:highlight w:val="yellow"/>
              </w:rPr>
              <w:t>0,65</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Оториноларингология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5,1</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3,40</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1,70</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6,7</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34,17</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22,78</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11,39</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Офтальмология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4,5</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3,83</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0,67</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7,4</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33,30</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28,32</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4,98</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Неврология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9,5</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8,68</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0,82</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12,6</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119,70</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109,35</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10,35</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roofErr w:type="spellStart"/>
            <w:r w:rsidRPr="00092AAA">
              <w:rPr>
                <w:rFonts w:cs="Times New Roman"/>
                <w:szCs w:val="28"/>
              </w:rPr>
              <w:t>Дерматовенерология</w:t>
            </w:r>
            <w:proofErr w:type="spellEnd"/>
            <w:r w:rsidRPr="00092AAA">
              <w:rPr>
                <w:rFonts w:cs="Times New Roman"/>
                <w:szCs w:val="28"/>
              </w:rPr>
              <w:t xml:space="preserve"> (дерматологические койки)</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1,7</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1,38</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0,32</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11,3</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19,21</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15,59</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3,62</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Инфекционные болезни</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14,9</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7,46</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7,44</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7,5</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111,75</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55,95</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55,80</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Акушерство и гинекология (койки для беременных и рожениц)</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7,8</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7,80</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6,5</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50,70</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50,70</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Акушерство и гинекология (койки патологии беременности)</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5,00</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9,5</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47,50</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47,50</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Медицинская </w:t>
            </w:r>
            <w:r w:rsidRPr="00092AAA">
              <w:rPr>
                <w:rFonts w:cs="Times New Roman"/>
                <w:szCs w:val="28"/>
              </w:rPr>
              <w:lastRenderedPageBreak/>
              <w:t>реабилитация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lastRenderedPageBreak/>
              <w:t>1,7</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17,5</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30,00</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lastRenderedPageBreak/>
              <w:t>Всего по базовой программе ОМС</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176,0</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142,24</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33,77</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9,8</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1725,6</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Психиатрия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5,6</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4,53</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1,07</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79,1</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442,96</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417,74</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25,22</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Наркология, психиатрия-наркология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8,6</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8,11</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0,49</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17,7</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152,22</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149,12</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3,10</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Фтизиатрия</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1,6</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1,57</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0,03</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93,8</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150,08</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135,25</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14,83</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roofErr w:type="spellStart"/>
            <w:r w:rsidRPr="00092AAA">
              <w:rPr>
                <w:rFonts w:cs="Times New Roman"/>
                <w:szCs w:val="28"/>
              </w:rPr>
              <w:t>Дерматовенерология</w:t>
            </w:r>
            <w:proofErr w:type="spellEnd"/>
            <w:r w:rsidRPr="00092AAA">
              <w:rPr>
                <w:rFonts w:cs="Times New Roman"/>
                <w:szCs w:val="28"/>
              </w:rPr>
              <w:t xml:space="preserve"> (венерологические койки)</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0,6</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0,54</w:t>
            </w: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0,06</w:t>
            </w: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17,9</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10,74</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9,31</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1,43</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Всего за счет средств соответствующих бюджетов</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21,0</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36,0</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756,0</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711,4</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44,6</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Всего по медицинской помощи в стационарных условиях</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197,0</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12,6</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2481,6</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Паллиативная медицинская помощь (койки паллиативные, сестринского ухода)</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3,1</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30,0</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92,00</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Итого за счет средств соответствующих бюджетов</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24,1</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35,2</w:t>
            </w: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848,0</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711,4</w:t>
            </w: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44,6</w:t>
            </w:r>
          </w:p>
        </w:tc>
      </w:tr>
      <w:tr w:rsidR="00092AAA" w:rsidRPr="00092AAA" w:rsidTr="00FA2FEA">
        <w:trPr>
          <w:tblCellSpacing w:w="5" w:type="nil"/>
        </w:trPr>
        <w:tc>
          <w:tcPr>
            <w:tcW w:w="310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Итого</w:t>
            </w:r>
          </w:p>
        </w:tc>
        <w:tc>
          <w:tcPr>
            <w:tcW w:w="143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200,</w:t>
            </w:r>
            <w:r w:rsidRPr="00092AAA">
              <w:rPr>
                <w:rFonts w:cs="Times New Roman"/>
                <w:szCs w:val="28"/>
              </w:rPr>
              <w:lastRenderedPageBreak/>
              <w:t>1</w:t>
            </w:r>
          </w:p>
        </w:tc>
        <w:tc>
          <w:tcPr>
            <w:tcW w:w="156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842"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89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65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2573,6</w:t>
            </w:r>
          </w:p>
        </w:tc>
        <w:tc>
          <w:tcPr>
            <w:tcW w:w="184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c>
          <w:tcPr>
            <w:tcW w:w="141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r>
    </w:tbl>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w:t>
      </w:r>
    </w:p>
    <w:p w:rsidR="00092AAA" w:rsidRPr="00092AAA" w:rsidRDefault="00092AAA">
      <w:pPr>
        <w:widowControl w:val="0"/>
        <w:autoSpaceDE w:val="0"/>
        <w:autoSpaceDN w:val="0"/>
        <w:adjustRightInd w:val="0"/>
        <w:spacing w:line="240" w:lineRule="auto"/>
        <w:ind w:firstLine="540"/>
        <w:rPr>
          <w:rFonts w:cs="Times New Roman"/>
          <w:szCs w:val="28"/>
        </w:rPr>
      </w:pPr>
      <w:bookmarkStart w:id="45" w:name="Par1265"/>
      <w:bookmarkEnd w:id="45"/>
      <w:r w:rsidRPr="00092AAA">
        <w:rPr>
          <w:rFonts w:cs="Times New Roman"/>
          <w:szCs w:val="28"/>
        </w:rPr>
        <w:t>&lt;*&gt; Включая объемы стационарной медицинской помощи, оказываемой по профилям: скорая медицинская помощь, анестезиология и реаниматология, токсикология.</w:t>
      </w:r>
    </w:p>
    <w:p w:rsidR="00092AAA" w:rsidRPr="00092AAA" w:rsidRDefault="00092AAA">
      <w:pPr>
        <w:widowControl w:val="0"/>
        <w:autoSpaceDE w:val="0"/>
        <w:autoSpaceDN w:val="0"/>
        <w:adjustRightInd w:val="0"/>
        <w:spacing w:line="240" w:lineRule="auto"/>
        <w:ind w:firstLine="540"/>
        <w:rPr>
          <w:rFonts w:cs="Times New Roman"/>
          <w:szCs w:val="28"/>
        </w:rPr>
      </w:pPr>
      <w:bookmarkStart w:id="46" w:name="Par1266"/>
      <w:bookmarkEnd w:id="46"/>
      <w:r w:rsidRPr="00092AAA">
        <w:rPr>
          <w:rFonts w:cs="Times New Roman"/>
          <w:szCs w:val="28"/>
        </w:rPr>
        <w:t xml:space="preserve">&lt;**&gt; В соответствии с </w:t>
      </w:r>
      <w:hyperlink r:id="rId53" w:history="1">
        <w:r w:rsidRPr="00092AAA">
          <w:rPr>
            <w:rFonts w:cs="Times New Roman"/>
            <w:szCs w:val="28"/>
          </w:rPr>
          <w:t>Приказом</w:t>
        </w:r>
      </w:hyperlink>
      <w:r w:rsidRPr="00092AAA">
        <w:rPr>
          <w:rFonts w:cs="Times New Roman"/>
          <w:szCs w:val="28"/>
        </w:rPr>
        <w:t xml:space="preserve"> Минздрава России от 17 мая 2012 г. N 555н "Об утверждении коечного фонда по профилям медицинской помощи".</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jc w:val="right"/>
        <w:outlineLvl w:val="0"/>
        <w:rPr>
          <w:rFonts w:cs="Times New Roman"/>
          <w:szCs w:val="28"/>
        </w:rPr>
      </w:pPr>
      <w:bookmarkStart w:id="47" w:name="Par1272"/>
      <w:bookmarkEnd w:id="47"/>
      <w:r w:rsidRPr="00092AAA">
        <w:rPr>
          <w:rFonts w:cs="Times New Roman"/>
          <w:szCs w:val="28"/>
        </w:rPr>
        <w:t>Приложение 5</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jc w:val="center"/>
        <w:rPr>
          <w:rFonts w:cs="Times New Roman"/>
          <w:szCs w:val="28"/>
        </w:rPr>
      </w:pPr>
      <w:bookmarkStart w:id="48" w:name="Par1274"/>
      <w:bookmarkEnd w:id="48"/>
      <w:r w:rsidRPr="00092AAA">
        <w:rPr>
          <w:rFonts w:cs="Times New Roman"/>
          <w:szCs w:val="28"/>
        </w:rPr>
        <w:t>РЕКОМЕНДУЕМОЕ ЧИСЛО</w:t>
      </w:r>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ПОСЕЩЕНИЙ С ПРОФИЛАКТИЧЕСКОЙ ЦЕЛЬЮ ПО СПЕЦИАЛЬНОСТЯМ</w:t>
      </w:r>
    </w:p>
    <w:p w:rsidR="00092AAA" w:rsidRPr="00092AAA" w:rsidRDefault="00092AAA">
      <w:pPr>
        <w:widowControl w:val="0"/>
        <w:autoSpaceDE w:val="0"/>
        <w:autoSpaceDN w:val="0"/>
        <w:adjustRightInd w:val="0"/>
        <w:spacing w:line="240" w:lineRule="auto"/>
        <w:ind w:firstLine="540"/>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920"/>
        <w:gridCol w:w="1837"/>
        <w:gridCol w:w="1904"/>
        <w:gridCol w:w="1978"/>
      </w:tblGrid>
      <w:tr w:rsidR="00092AAA" w:rsidRPr="00092AAA">
        <w:trPr>
          <w:tblCellSpacing w:w="5" w:type="nil"/>
        </w:trPr>
        <w:tc>
          <w:tcPr>
            <w:tcW w:w="3920"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Специальности</w:t>
            </w:r>
          </w:p>
        </w:tc>
        <w:tc>
          <w:tcPr>
            <w:tcW w:w="5719"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Число посещений на 1000 жителей</w:t>
            </w:r>
          </w:p>
        </w:tc>
      </w:tr>
      <w:tr w:rsidR="00092AAA" w:rsidRPr="00092AAA">
        <w:trPr>
          <w:tblCellSpacing w:w="5" w:type="nil"/>
        </w:trPr>
        <w:tc>
          <w:tcPr>
            <w:tcW w:w="3920"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837"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Всего</w:t>
            </w:r>
          </w:p>
        </w:tc>
        <w:tc>
          <w:tcPr>
            <w:tcW w:w="3882" w:type="dxa"/>
            <w:gridSpan w:val="2"/>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 том числе для</w:t>
            </w:r>
          </w:p>
        </w:tc>
      </w:tr>
      <w:tr w:rsidR="00092AAA" w:rsidRPr="00092AAA">
        <w:trPr>
          <w:tblCellSpacing w:w="5" w:type="nil"/>
        </w:trPr>
        <w:tc>
          <w:tcPr>
            <w:tcW w:w="3920"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837"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взрослых</w:t>
            </w: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детей</w:t>
            </w: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Кардиология и ревматология</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8,8</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8,8</w:t>
            </w: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Педиатрия</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271,7</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271,7</w:t>
            </w: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Терапия</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149,7</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149,7</w:t>
            </w: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Эндокринология</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25,5</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25,4</w:t>
            </w: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0,1</w:t>
            </w: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Аллергология и иммунология</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0,2</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0,2</w:t>
            </w: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lastRenderedPageBreak/>
              <w:t>Неврология</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18,7</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18,7</w:t>
            </w: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Инфекционные болезни</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1,5</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1,5</w:t>
            </w: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Хирургия</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60,9</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33,8</w:t>
            </w: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27,1</w:t>
            </w: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Детская урология-андрология</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2,2</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2,2</w:t>
            </w: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Стоматология</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118,5</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55,3</w:t>
            </w: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83,2</w:t>
            </w: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Акушерство и гинекология</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234,3</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234,3</w:t>
            </w: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Оториноларингология</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58,3</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58,3</w:t>
            </w: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Офтальмология</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68,1</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68,1</w:t>
            </w: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Дерматология</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41,6</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41,6</w:t>
            </w: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Посещения центров здоровья</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80</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59,8</w:t>
            </w: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40,2</w:t>
            </w: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Посещения к среднему медицинскому персоналу</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230</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Разовые посещения по поводу заболевания</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600</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Посещения по неотложной медицинской помощи</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460</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Всего посещений по базовой программе ОМС</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2730</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 xml:space="preserve">Посещения при заболеваниях, не входящих в базовую программу ОМС, включая посещения с профилактической целью и по паллиативной медицинской </w:t>
            </w:r>
            <w:r w:rsidRPr="00092AAA">
              <w:rPr>
                <w:rFonts w:cs="Times New Roman"/>
                <w:szCs w:val="28"/>
              </w:rPr>
              <w:lastRenderedPageBreak/>
              <w:t>помощи</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lastRenderedPageBreak/>
              <w:t>500</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r>
      <w:tr w:rsidR="00092AAA" w:rsidRPr="00092AAA">
        <w:trPr>
          <w:tblCellSpacing w:w="5" w:type="nil"/>
        </w:trPr>
        <w:tc>
          <w:tcPr>
            <w:tcW w:w="3920"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lastRenderedPageBreak/>
              <w:t>Итого</w:t>
            </w:r>
          </w:p>
        </w:tc>
        <w:tc>
          <w:tcPr>
            <w:tcW w:w="1837"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3230</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97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r>
    </w:tbl>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jc w:val="right"/>
        <w:outlineLvl w:val="0"/>
        <w:rPr>
          <w:rFonts w:cs="Times New Roman"/>
          <w:szCs w:val="28"/>
        </w:rPr>
      </w:pPr>
      <w:bookmarkStart w:id="49" w:name="Par1372"/>
      <w:bookmarkEnd w:id="49"/>
      <w:r w:rsidRPr="00092AAA">
        <w:rPr>
          <w:rFonts w:cs="Times New Roman"/>
          <w:szCs w:val="28"/>
        </w:rPr>
        <w:t>Приложение 6</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jc w:val="center"/>
        <w:rPr>
          <w:rFonts w:cs="Times New Roman"/>
          <w:szCs w:val="28"/>
        </w:rPr>
      </w:pPr>
      <w:bookmarkStart w:id="50" w:name="Par1374"/>
      <w:bookmarkEnd w:id="50"/>
      <w:r w:rsidRPr="00092AAA">
        <w:rPr>
          <w:rFonts w:cs="Times New Roman"/>
          <w:szCs w:val="28"/>
        </w:rPr>
        <w:t>РЕКОМЕНДУЕМЫЕ ОБЪЕМЫ</w:t>
      </w:r>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МЕДИЦИНСКОЙ ПОМОЩИ, ОКАЗЫВАЕМОЙ В УСЛОВИЯХ ДНЕВНЫХ</w:t>
      </w:r>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СТАЦИОНАРОВ ВСЕХ ТИПОВ ПО СПЕЦИАЛЬНОСТЯМ</w:t>
      </w:r>
    </w:p>
    <w:p w:rsidR="00092AAA" w:rsidRPr="00092AAA" w:rsidRDefault="00092AAA">
      <w:pPr>
        <w:widowControl w:val="0"/>
        <w:autoSpaceDE w:val="0"/>
        <w:autoSpaceDN w:val="0"/>
        <w:adjustRightInd w:val="0"/>
        <w:spacing w:line="240" w:lineRule="auto"/>
        <w:ind w:firstLine="540"/>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924"/>
        <w:gridCol w:w="1833"/>
        <w:gridCol w:w="1904"/>
        <w:gridCol w:w="1946"/>
      </w:tblGrid>
      <w:tr w:rsidR="00092AAA" w:rsidRPr="00092AAA">
        <w:trPr>
          <w:tblCellSpacing w:w="5" w:type="nil"/>
        </w:trPr>
        <w:tc>
          <w:tcPr>
            <w:tcW w:w="3924"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Специальности</w:t>
            </w:r>
          </w:p>
        </w:tc>
        <w:tc>
          <w:tcPr>
            <w:tcW w:w="5683" w:type="dxa"/>
            <w:gridSpan w:val="3"/>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Число пациенто-дней на 1000 жителей</w:t>
            </w:r>
          </w:p>
        </w:tc>
      </w:tr>
      <w:tr w:rsidR="00092AAA" w:rsidRPr="00092AAA">
        <w:trPr>
          <w:tblCellSpacing w:w="5" w:type="nil"/>
        </w:trPr>
        <w:tc>
          <w:tcPr>
            <w:tcW w:w="3924"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833" w:type="dxa"/>
            <w:vMerge w:val="restart"/>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Всего</w:t>
            </w:r>
          </w:p>
        </w:tc>
        <w:tc>
          <w:tcPr>
            <w:tcW w:w="3850" w:type="dxa"/>
            <w:gridSpan w:val="2"/>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 том числе для</w:t>
            </w:r>
          </w:p>
        </w:tc>
      </w:tr>
      <w:tr w:rsidR="00092AAA" w:rsidRPr="00092AAA">
        <w:trPr>
          <w:tblCellSpacing w:w="5" w:type="nil"/>
        </w:trPr>
        <w:tc>
          <w:tcPr>
            <w:tcW w:w="3924"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833" w:type="dxa"/>
            <w:vMerge/>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ind w:firstLine="540"/>
              <w:rPr>
                <w:rFonts w:cs="Times New Roman"/>
                <w:szCs w:val="28"/>
              </w:rPr>
            </w:pP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взрослых</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детей</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Кардиология и ревматология</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9,7</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8,5</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1,2</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Педиатрия</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175,6</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175,6</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Терапия</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155,7</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155,7</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Эндокринология</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1,7</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1,3</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0,4</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Аллергология и иммунология</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1,6</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0,2</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1,4</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Неврология</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46</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29,4</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16,6</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Инфекционные болезни</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1,3</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3,7</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Хирургия</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47,5</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34,1</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13,4</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Урология</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2,2</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1,9</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0,3</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lastRenderedPageBreak/>
              <w:t>Стоматология</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0,6</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0,4</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0,2</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Акушерство и гинекология</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60,7</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56,8</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3,9</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Оториноларингология</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10,2</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4,3</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5,9</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Офтальмология</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8,2</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4,1</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4,1</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Дерматология</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25,3</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15,2</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10,1</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Всего пациенто-дней по базовой программе ОМС</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550,0</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313,2</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236,8</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Психиатрия</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72</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39,7</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32,3</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Наркология</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9,2</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9,2</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Фтизиатрия</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31,8</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21,8</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5</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Венерология</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0,9</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1,1</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Всего пациенто-дней за счет средств соответствующих бюджетов</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115</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72,5</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39,5</w:t>
            </w:r>
          </w:p>
        </w:tc>
      </w:tr>
      <w:tr w:rsidR="00092AAA" w:rsidRPr="00092AAA">
        <w:trPr>
          <w:tblCellSpacing w:w="5" w:type="nil"/>
        </w:trPr>
        <w:tc>
          <w:tcPr>
            <w:tcW w:w="392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Итого</w:t>
            </w:r>
          </w:p>
        </w:tc>
        <w:tc>
          <w:tcPr>
            <w:tcW w:w="1833"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665,0</w:t>
            </w:r>
          </w:p>
        </w:tc>
        <w:tc>
          <w:tcPr>
            <w:tcW w:w="1904"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385,7</w:t>
            </w:r>
          </w:p>
        </w:tc>
        <w:tc>
          <w:tcPr>
            <w:tcW w:w="1946"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right"/>
              <w:rPr>
                <w:rFonts w:cs="Times New Roman"/>
                <w:szCs w:val="28"/>
              </w:rPr>
            </w:pPr>
            <w:r w:rsidRPr="00092AAA">
              <w:rPr>
                <w:rFonts w:cs="Times New Roman"/>
                <w:szCs w:val="28"/>
              </w:rPr>
              <w:t>276,3</w:t>
            </w:r>
          </w:p>
        </w:tc>
      </w:tr>
    </w:tbl>
    <w:p w:rsidR="00092AAA" w:rsidRPr="00092AAA" w:rsidRDefault="00092AAA">
      <w:pPr>
        <w:widowControl w:val="0"/>
        <w:autoSpaceDE w:val="0"/>
        <w:autoSpaceDN w:val="0"/>
        <w:adjustRightInd w:val="0"/>
        <w:spacing w:line="240" w:lineRule="auto"/>
        <w:ind w:firstLine="540"/>
        <w:rPr>
          <w:rFonts w:cs="Times New Roman"/>
          <w:szCs w:val="28"/>
        </w:rPr>
        <w:sectPr w:rsidR="00092AAA" w:rsidRPr="00092AAA">
          <w:pgSz w:w="16838" w:h="11905" w:orient="landscape"/>
          <w:pgMar w:top="1701" w:right="1134" w:bottom="850" w:left="1134" w:header="720" w:footer="720" w:gutter="0"/>
          <w:cols w:space="720"/>
          <w:noEndnote/>
        </w:sect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jc w:val="right"/>
        <w:outlineLvl w:val="0"/>
        <w:rPr>
          <w:rFonts w:cs="Times New Roman"/>
          <w:szCs w:val="28"/>
        </w:rPr>
      </w:pPr>
      <w:bookmarkStart w:id="51" w:name="Par1473"/>
      <w:bookmarkEnd w:id="51"/>
      <w:r w:rsidRPr="00092AAA">
        <w:rPr>
          <w:rFonts w:cs="Times New Roman"/>
          <w:szCs w:val="28"/>
        </w:rPr>
        <w:t>Приложение 7</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outlineLvl w:val="1"/>
        <w:rPr>
          <w:rFonts w:cs="Times New Roman"/>
          <w:szCs w:val="28"/>
        </w:rPr>
      </w:pPr>
      <w:bookmarkStart w:id="52" w:name="Par1475"/>
      <w:bookmarkEnd w:id="52"/>
      <w:r w:rsidRPr="00092AAA">
        <w:rPr>
          <w:rFonts w:cs="Times New Roman"/>
          <w:szCs w:val="28"/>
        </w:rPr>
        <w:t>1. Методика планирования ресурсов для оказания медицинской помощи в стационарных условиях</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1.1. Определение абсолютного количества коек (К):</w:t>
      </w:r>
    </w:p>
    <w:p w:rsidR="00092AAA" w:rsidRPr="00092AAA" w:rsidRDefault="00092AAA">
      <w:pPr>
        <w:widowControl w:val="0"/>
        <w:autoSpaceDE w:val="0"/>
        <w:autoSpaceDN w:val="0"/>
        <w:adjustRightInd w:val="0"/>
        <w:spacing w:line="240" w:lineRule="auto"/>
        <w:jc w:val="center"/>
        <w:rPr>
          <w:rFonts w:cs="Times New Roman"/>
          <w:szCs w:val="28"/>
        </w:rPr>
      </w:pPr>
    </w:p>
    <w:p w:rsidR="00092AAA" w:rsidRPr="00092AAA" w:rsidRDefault="00FA2FEA">
      <w:pPr>
        <w:widowControl w:val="0"/>
        <w:autoSpaceDE w:val="0"/>
        <w:autoSpaceDN w:val="0"/>
        <w:adjustRightInd w:val="0"/>
        <w:spacing w:line="240" w:lineRule="auto"/>
        <w:ind w:firstLine="540"/>
        <w:rPr>
          <w:rFonts w:cs="Times New Roman"/>
          <w:szCs w:val="28"/>
        </w:rPr>
      </w:pPr>
      <w:r>
        <w:rPr>
          <w:rFonts w:cs="Times New Roman"/>
          <w:position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45pt;height:33.2pt">
            <v:imagedata r:id="rId54" o:title=""/>
          </v:shape>
        </w:pict>
      </w:r>
      <w:r w:rsidR="00092AAA" w:rsidRPr="00092AAA">
        <w:rPr>
          <w:rFonts w:cs="Times New Roman"/>
          <w:szCs w:val="28"/>
        </w:rPr>
        <w:t>, где:</w:t>
      </w:r>
    </w:p>
    <w:p w:rsidR="00092AAA" w:rsidRPr="00092AAA" w:rsidRDefault="00092AAA">
      <w:pPr>
        <w:widowControl w:val="0"/>
        <w:autoSpaceDE w:val="0"/>
        <w:autoSpaceDN w:val="0"/>
        <w:adjustRightInd w:val="0"/>
        <w:spacing w:line="240" w:lineRule="auto"/>
        <w:jc w:val="center"/>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roofErr w:type="spellStart"/>
      <w:proofErr w:type="gramStart"/>
      <w:r w:rsidRPr="00092AAA">
        <w:rPr>
          <w:rFonts w:cs="Times New Roman"/>
          <w:szCs w:val="28"/>
        </w:rPr>
        <w:t>N</w:t>
      </w:r>
      <w:proofErr w:type="gramEnd"/>
      <w:r w:rsidRPr="00092AAA">
        <w:rPr>
          <w:rFonts w:cs="Times New Roman"/>
          <w:szCs w:val="28"/>
        </w:rPr>
        <w:t>к</w:t>
      </w:r>
      <w:proofErr w:type="spellEnd"/>
      <w:r w:rsidRPr="00092AAA">
        <w:rPr>
          <w:rFonts w:cs="Times New Roman"/>
          <w:szCs w:val="28"/>
        </w:rPr>
        <w:t>/д - число койко-дней, равное произведению норматива случаев госпитализации на 1 жителя, утвержденного территориальной программой государственных гарантий, на средние сроки лечения 1-го больного в стационаре;</w:t>
      </w:r>
    </w:p>
    <w:p w:rsidR="00092AAA" w:rsidRPr="00092AAA" w:rsidRDefault="00092AAA">
      <w:pPr>
        <w:widowControl w:val="0"/>
        <w:autoSpaceDE w:val="0"/>
        <w:autoSpaceDN w:val="0"/>
        <w:adjustRightInd w:val="0"/>
        <w:spacing w:line="240" w:lineRule="auto"/>
        <w:ind w:firstLine="540"/>
        <w:rPr>
          <w:rFonts w:cs="Times New Roman"/>
          <w:szCs w:val="28"/>
        </w:rPr>
      </w:pPr>
      <w:proofErr w:type="spellStart"/>
      <w:proofErr w:type="gramStart"/>
      <w:r w:rsidRPr="00092AAA">
        <w:rPr>
          <w:rFonts w:cs="Times New Roman"/>
          <w:szCs w:val="28"/>
        </w:rPr>
        <w:t>N</w:t>
      </w:r>
      <w:proofErr w:type="gramEnd"/>
      <w:r w:rsidRPr="00092AAA">
        <w:rPr>
          <w:rFonts w:cs="Times New Roman"/>
          <w:szCs w:val="28"/>
        </w:rPr>
        <w:t>к</w:t>
      </w:r>
      <w:proofErr w:type="spellEnd"/>
      <w:r w:rsidRPr="00092AAA">
        <w:rPr>
          <w:rFonts w:cs="Times New Roman"/>
          <w:szCs w:val="28"/>
        </w:rPr>
        <w:t>/д пал - норматив числа койко-дней на 1 жителя для паллиативной медицинской помощи в стационарных условиях, утвержденный территориальной программой государственных гарантий;</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Н - численность населения;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Д - среднегодовая занятость койки;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Д</w:t>
      </w:r>
      <w:proofErr w:type="gramStart"/>
      <w:r w:rsidRPr="00092AAA">
        <w:rPr>
          <w:rFonts w:cs="Times New Roman"/>
          <w:szCs w:val="28"/>
        </w:rPr>
        <w:t>1</w:t>
      </w:r>
      <w:proofErr w:type="gramEnd"/>
      <w:r w:rsidRPr="00092AAA">
        <w:rPr>
          <w:rFonts w:cs="Times New Roman"/>
          <w:szCs w:val="28"/>
        </w:rPr>
        <w:t xml:space="preserve"> - среднегодовая занятость койки паллиативного лечения.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С помощью данной методики можно определить абсолютное количество коек, необходимое для реализации территориальной программы в целом, так и по профилям отделений больничных учреждений.</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1.2. Определение фактической среднегодовой занятости койки (Д):</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FA2FEA">
      <w:pPr>
        <w:widowControl w:val="0"/>
        <w:autoSpaceDE w:val="0"/>
        <w:autoSpaceDN w:val="0"/>
        <w:adjustRightInd w:val="0"/>
        <w:spacing w:line="240" w:lineRule="auto"/>
        <w:ind w:firstLine="540"/>
        <w:rPr>
          <w:rFonts w:cs="Times New Roman"/>
          <w:szCs w:val="28"/>
        </w:rPr>
      </w:pPr>
      <w:r>
        <w:rPr>
          <w:rFonts w:cs="Times New Roman"/>
          <w:position w:val="-12"/>
          <w:szCs w:val="28"/>
        </w:rPr>
        <w:pict>
          <v:shape id="_x0000_i1026" type="#_x0000_t75" style="width:173.45pt;height:18.15pt">
            <v:imagedata r:id="rId55" o:title=""/>
          </v:shape>
        </w:pict>
      </w:r>
      <w:r w:rsidR="00092AAA" w:rsidRPr="00092AAA">
        <w:rPr>
          <w:rFonts w:cs="Times New Roman"/>
          <w:szCs w:val="28"/>
        </w:rPr>
        <w:t>, где:</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FA2FEA">
      <w:pPr>
        <w:widowControl w:val="0"/>
        <w:autoSpaceDE w:val="0"/>
        <w:autoSpaceDN w:val="0"/>
        <w:adjustRightInd w:val="0"/>
        <w:spacing w:line="240" w:lineRule="auto"/>
        <w:ind w:firstLine="540"/>
        <w:rPr>
          <w:rFonts w:cs="Times New Roman"/>
          <w:szCs w:val="28"/>
        </w:rPr>
      </w:pPr>
      <w:r>
        <w:rPr>
          <w:rFonts w:cs="Times New Roman"/>
          <w:position w:val="-12"/>
          <w:szCs w:val="28"/>
        </w:rPr>
        <w:pict>
          <v:shape id="_x0000_i1027" type="#_x0000_t75" style="width:11.25pt;height:18.15pt">
            <v:imagedata r:id="rId56" o:title=""/>
          </v:shape>
        </w:pict>
      </w:r>
      <w:r w:rsidR="00092AAA" w:rsidRPr="00092AAA">
        <w:rPr>
          <w:rFonts w:cs="Times New Roman"/>
          <w:szCs w:val="28"/>
        </w:rPr>
        <w:t xml:space="preserve"> - среднее время простоя койки на ремонт (примерно 10 - 15 дней в году), для расчета этого показателя необходимо общее число койко-дней закрытия на ремонт разделить на среднегодовое число развернутых коек;</w:t>
      </w:r>
    </w:p>
    <w:p w:rsidR="00092AAA" w:rsidRPr="00092AAA" w:rsidRDefault="00FA2FEA">
      <w:pPr>
        <w:widowControl w:val="0"/>
        <w:autoSpaceDE w:val="0"/>
        <w:autoSpaceDN w:val="0"/>
        <w:adjustRightInd w:val="0"/>
        <w:spacing w:line="240" w:lineRule="auto"/>
        <w:ind w:firstLine="540"/>
        <w:rPr>
          <w:rFonts w:cs="Times New Roman"/>
          <w:szCs w:val="28"/>
        </w:rPr>
      </w:pPr>
      <w:r>
        <w:rPr>
          <w:rFonts w:cs="Times New Roman"/>
          <w:position w:val="-12"/>
          <w:szCs w:val="28"/>
        </w:rPr>
        <w:pict>
          <v:shape id="_x0000_i1028" type="#_x0000_t75" style="width:11.9pt;height:18.15pt">
            <v:imagedata r:id="rId57" o:title=""/>
          </v:shape>
        </w:pict>
      </w:r>
      <w:r w:rsidR="00092AAA" w:rsidRPr="00092AAA">
        <w:rPr>
          <w:rFonts w:cs="Times New Roman"/>
          <w:szCs w:val="28"/>
        </w:rPr>
        <w:t xml:space="preserve"> - простой койки в связи с оборотом койки, т.е. время, необходимое на санацию койки после выписки и приема больного, и время ожидания госпитализации (1,0 для всех профилей; кроме: фтизиатрических - 3; акушерских, - 2,5 - 3; инфекционных - 3; коек для абортов - 0,5 и т.п.);</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F - плановый оборот койки (число пролеченных больных на одной койке за год).</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1.3. Определение планового оборота койки (F):</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FA2FEA">
      <w:pPr>
        <w:widowControl w:val="0"/>
        <w:autoSpaceDE w:val="0"/>
        <w:autoSpaceDN w:val="0"/>
        <w:adjustRightInd w:val="0"/>
        <w:spacing w:line="240" w:lineRule="auto"/>
        <w:ind w:firstLine="540"/>
        <w:rPr>
          <w:rFonts w:cs="Times New Roman"/>
          <w:szCs w:val="28"/>
        </w:rPr>
      </w:pPr>
      <w:r>
        <w:rPr>
          <w:rFonts w:cs="Times New Roman"/>
          <w:position w:val="-30"/>
          <w:szCs w:val="28"/>
        </w:rPr>
        <w:pict>
          <v:shape id="_x0000_i1029" type="#_x0000_t75" style="width:62.6pt;height:33.2pt">
            <v:imagedata r:id="rId58" o:title=""/>
          </v:shape>
        </w:pict>
      </w:r>
      <w:r w:rsidR="00092AAA" w:rsidRPr="00092AAA">
        <w:rPr>
          <w:rFonts w:cs="Times New Roman"/>
          <w:szCs w:val="28"/>
        </w:rPr>
        <w:t>, где</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Т - средние сроки лечения.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Пример: расчет необходимого числа коек терапевтического профиля.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Т = 14,6 дней; Н = 1 000 000 человек; </w:t>
      </w:r>
      <w:r w:rsidR="00FA2FEA">
        <w:rPr>
          <w:rFonts w:cs="Times New Roman"/>
          <w:position w:val="-12"/>
          <w:szCs w:val="28"/>
        </w:rPr>
        <w:pict>
          <v:shape id="_x0000_i1030" type="#_x0000_t75" style="width:11.25pt;height:18.15pt">
            <v:imagedata r:id="rId56" o:title=""/>
          </v:shape>
        </w:pict>
      </w:r>
      <w:r w:rsidRPr="00092AAA">
        <w:rPr>
          <w:rFonts w:cs="Times New Roman"/>
          <w:szCs w:val="28"/>
        </w:rPr>
        <w:t xml:space="preserve"> = 10,0 дней; </w:t>
      </w:r>
      <w:r w:rsidR="00FA2FEA">
        <w:rPr>
          <w:rFonts w:cs="Times New Roman"/>
          <w:position w:val="-12"/>
          <w:szCs w:val="28"/>
        </w:rPr>
        <w:pict>
          <v:shape id="_x0000_i1031" type="#_x0000_t75" style="width:11.9pt;height:18.15pt">
            <v:imagedata r:id="rId57" o:title=""/>
          </v:shape>
        </w:pict>
      </w:r>
      <w:r w:rsidRPr="00092AAA">
        <w:rPr>
          <w:rFonts w:cs="Times New Roman"/>
          <w:szCs w:val="28"/>
        </w:rPr>
        <w:t xml:space="preserve"> = 1,0 день, </w:t>
      </w:r>
      <w:proofErr w:type="spellStart"/>
      <w:proofErr w:type="gramStart"/>
      <w:r w:rsidRPr="00092AAA">
        <w:rPr>
          <w:rFonts w:cs="Times New Roman"/>
          <w:szCs w:val="28"/>
        </w:rPr>
        <w:t>N</w:t>
      </w:r>
      <w:proofErr w:type="gramEnd"/>
      <w:r w:rsidRPr="00092AAA">
        <w:rPr>
          <w:rFonts w:cs="Times New Roman"/>
          <w:szCs w:val="28"/>
        </w:rPr>
        <w:t>к</w:t>
      </w:r>
      <w:proofErr w:type="spellEnd"/>
      <w:r w:rsidRPr="00092AAA">
        <w:rPr>
          <w:rFonts w:cs="Times New Roman"/>
          <w:szCs w:val="28"/>
        </w:rPr>
        <w:t>/д = 353,32 койко-дня на 1000 жителей.</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FA2FEA">
      <w:pPr>
        <w:widowControl w:val="0"/>
        <w:autoSpaceDE w:val="0"/>
        <w:autoSpaceDN w:val="0"/>
        <w:adjustRightInd w:val="0"/>
        <w:spacing w:line="240" w:lineRule="auto"/>
        <w:ind w:firstLine="540"/>
        <w:rPr>
          <w:rFonts w:cs="Times New Roman"/>
          <w:szCs w:val="28"/>
        </w:rPr>
      </w:pPr>
      <w:r>
        <w:rPr>
          <w:rFonts w:cs="Times New Roman"/>
          <w:szCs w:val="28"/>
        </w:rPr>
        <w:pict>
          <v:shape id="_x0000_i1032" type="#_x0000_t75" style="width:92.65pt;height:33.2pt">
            <v:imagedata r:id="rId59" o:title=""/>
          </v:shape>
        </w:pict>
      </w:r>
    </w:p>
    <w:p w:rsidR="00092AAA" w:rsidRPr="00092AAA" w:rsidRDefault="00092AAA">
      <w:pPr>
        <w:widowControl w:val="0"/>
        <w:autoSpaceDE w:val="0"/>
        <w:autoSpaceDN w:val="0"/>
        <w:adjustRightInd w:val="0"/>
        <w:spacing w:line="240" w:lineRule="auto"/>
        <w:ind w:firstLine="540"/>
        <w:rPr>
          <w:rFonts w:cs="Times New Roman"/>
          <w:szCs w:val="28"/>
        </w:rPr>
        <w:sectPr w:rsidR="00092AAA" w:rsidRPr="00092AAA">
          <w:pgSz w:w="11905" w:h="16838"/>
          <w:pgMar w:top="1134" w:right="850" w:bottom="1134" w:left="1701" w:header="720" w:footer="720" w:gutter="0"/>
          <w:cols w:space="720"/>
          <w:noEndnote/>
        </w:sect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Д = 365 - 10 - (1 x 23) = 332 дня.</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FA2FEA">
      <w:pPr>
        <w:widowControl w:val="0"/>
        <w:autoSpaceDE w:val="0"/>
        <w:autoSpaceDN w:val="0"/>
        <w:adjustRightInd w:val="0"/>
        <w:spacing w:line="240" w:lineRule="auto"/>
        <w:ind w:firstLine="540"/>
        <w:rPr>
          <w:rFonts w:cs="Times New Roman"/>
          <w:szCs w:val="28"/>
        </w:rPr>
      </w:pPr>
      <w:r>
        <w:rPr>
          <w:rFonts w:cs="Times New Roman"/>
          <w:position w:val="-24"/>
          <w:szCs w:val="28"/>
        </w:rPr>
        <w:pict>
          <v:shape id="_x0000_i1033" type="#_x0000_t75" style="width:167.15pt;height:32.55pt">
            <v:imagedata r:id="rId60" o:title=""/>
          </v:shape>
        </w:pict>
      </w:r>
      <w:r w:rsidR="00092AAA" w:rsidRPr="00092AAA">
        <w:rPr>
          <w:rFonts w:cs="Times New Roman"/>
          <w:szCs w:val="28"/>
        </w:rPr>
        <w:t xml:space="preserve"> койки терапевтического профиля.</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outlineLvl w:val="1"/>
        <w:rPr>
          <w:rFonts w:cs="Times New Roman"/>
          <w:szCs w:val="28"/>
        </w:rPr>
      </w:pPr>
      <w:bookmarkStart w:id="53" w:name="Par1509"/>
      <w:bookmarkEnd w:id="53"/>
      <w:r w:rsidRPr="00092AAA">
        <w:rPr>
          <w:rFonts w:cs="Times New Roman"/>
          <w:szCs w:val="28"/>
        </w:rPr>
        <w:t>2. Определение потребности в медицинском персонале</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outlineLvl w:val="2"/>
        <w:rPr>
          <w:rFonts w:cs="Times New Roman"/>
          <w:szCs w:val="28"/>
        </w:rPr>
      </w:pPr>
      <w:bookmarkStart w:id="54" w:name="Par1511"/>
      <w:bookmarkEnd w:id="54"/>
      <w:r w:rsidRPr="00092AAA">
        <w:rPr>
          <w:rFonts w:cs="Times New Roman"/>
          <w:szCs w:val="28"/>
        </w:rPr>
        <w:t>2.1. Медицинская помощь в стационарных условиях</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Определение необходимого числа врачей и среднего медицинского персонала в больничных учреждениях рекомендуется проводить на основе показателей нагрузки на одну должность врача (среднего медицинского работника) (таблица 7.1).</w:t>
      </w:r>
    </w:p>
    <w:p w:rsidR="00092AAA" w:rsidRPr="00092AAA" w:rsidRDefault="00092AAA">
      <w:pPr>
        <w:widowControl w:val="0"/>
        <w:autoSpaceDE w:val="0"/>
        <w:autoSpaceDN w:val="0"/>
        <w:adjustRightInd w:val="0"/>
        <w:spacing w:line="240" w:lineRule="auto"/>
        <w:jc w:val="right"/>
        <w:rPr>
          <w:rFonts w:cs="Times New Roman"/>
          <w:szCs w:val="28"/>
        </w:rPr>
      </w:pPr>
    </w:p>
    <w:p w:rsidR="00092AAA" w:rsidRPr="00092AAA" w:rsidRDefault="00092AAA">
      <w:pPr>
        <w:widowControl w:val="0"/>
        <w:autoSpaceDE w:val="0"/>
        <w:autoSpaceDN w:val="0"/>
        <w:adjustRightInd w:val="0"/>
        <w:spacing w:line="240" w:lineRule="auto"/>
        <w:jc w:val="right"/>
        <w:outlineLvl w:val="3"/>
        <w:rPr>
          <w:rFonts w:cs="Times New Roman"/>
          <w:szCs w:val="28"/>
        </w:rPr>
      </w:pPr>
      <w:bookmarkStart w:id="55" w:name="Par1514"/>
      <w:bookmarkEnd w:id="55"/>
      <w:r w:rsidRPr="00092AAA">
        <w:rPr>
          <w:rFonts w:cs="Times New Roman"/>
          <w:szCs w:val="28"/>
        </w:rPr>
        <w:t>Таблица 7.1</w:t>
      </w:r>
    </w:p>
    <w:p w:rsidR="00092AAA" w:rsidRPr="00092AAA" w:rsidRDefault="00092AAA">
      <w:pPr>
        <w:widowControl w:val="0"/>
        <w:autoSpaceDE w:val="0"/>
        <w:autoSpaceDN w:val="0"/>
        <w:adjustRightInd w:val="0"/>
        <w:spacing w:line="240" w:lineRule="auto"/>
        <w:jc w:val="right"/>
        <w:rPr>
          <w:rFonts w:cs="Times New Roman"/>
          <w:szCs w:val="28"/>
        </w:rPr>
      </w:pPr>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Рекомендуемое значение</w:t>
      </w:r>
    </w:p>
    <w:p w:rsidR="00092AAA" w:rsidRPr="00092AAA" w:rsidRDefault="00092AAA">
      <w:pPr>
        <w:widowControl w:val="0"/>
        <w:autoSpaceDE w:val="0"/>
        <w:autoSpaceDN w:val="0"/>
        <w:adjustRightInd w:val="0"/>
        <w:spacing w:line="240" w:lineRule="auto"/>
        <w:jc w:val="center"/>
        <w:rPr>
          <w:rFonts w:cs="Times New Roman"/>
          <w:szCs w:val="28"/>
        </w:rPr>
      </w:pPr>
      <w:proofErr w:type="gramStart"/>
      <w:r w:rsidRPr="00092AAA">
        <w:rPr>
          <w:rFonts w:cs="Times New Roman"/>
          <w:szCs w:val="28"/>
        </w:rPr>
        <w:t>показателей нагрузки на одну должность врача (среднего</w:t>
      </w:r>
      <w:proofErr w:type="gramEnd"/>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медицинского работника) в многопрофильной больнице</w:t>
      </w:r>
    </w:p>
    <w:p w:rsidR="00092AAA" w:rsidRPr="00092AAA" w:rsidRDefault="00092AAA">
      <w:pPr>
        <w:widowControl w:val="0"/>
        <w:autoSpaceDE w:val="0"/>
        <w:autoSpaceDN w:val="0"/>
        <w:adjustRightInd w:val="0"/>
        <w:spacing w:line="240" w:lineRule="auto"/>
        <w:ind w:firstLine="540"/>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428"/>
        <w:gridCol w:w="2605"/>
        <w:gridCol w:w="2608"/>
      </w:tblGrid>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 xml:space="preserve">Профиль медицинской помощи </w:t>
            </w:r>
            <w:hyperlink w:anchor="Par1651" w:history="1">
              <w:r w:rsidRPr="00092AAA">
                <w:rPr>
                  <w:rFonts w:cs="Times New Roman"/>
                  <w:szCs w:val="28"/>
                </w:rPr>
                <w:t>&lt;*&gt;</w:t>
              </w:r>
            </w:hyperlink>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Число коек на 1 врачебную должность</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Число коек на 1 пост медицинских сестер</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Кардиология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Детская кардиология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roofErr w:type="gramStart"/>
            <w:r w:rsidRPr="00092AAA">
              <w:rPr>
                <w:rFonts w:cs="Times New Roman"/>
                <w:szCs w:val="28"/>
              </w:rPr>
              <w:t>Сердечно-сосудистая</w:t>
            </w:r>
            <w:proofErr w:type="gramEnd"/>
            <w:r w:rsidRPr="00092AAA">
              <w:rPr>
                <w:rFonts w:cs="Times New Roman"/>
                <w:szCs w:val="28"/>
              </w:rPr>
              <w:t xml:space="preserve"> хирургия (кардиохирургические койки)</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7</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10</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roofErr w:type="gramStart"/>
            <w:r w:rsidRPr="00092AAA">
              <w:rPr>
                <w:rFonts w:cs="Times New Roman"/>
                <w:szCs w:val="28"/>
              </w:rPr>
              <w:t>Сердечно-сосудистая</w:t>
            </w:r>
            <w:proofErr w:type="gramEnd"/>
            <w:r w:rsidRPr="00092AAA">
              <w:rPr>
                <w:rFonts w:cs="Times New Roman"/>
                <w:szCs w:val="28"/>
              </w:rPr>
              <w:t xml:space="preserve"> </w:t>
            </w:r>
            <w:r w:rsidRPr="00092AAA">
              <w:rPr>
                <w:rFonts w:cs="Times New Roman"/>
                <w:szCs w:val="28"/>
              </w:rPr>
              <w:lastRenderedPageBreak/>
              <w:t>хирургия (койки сосудистой хирургии)</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lastRenderedPageBreak/>
              <w:t>12</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lastRenderedPageBreak/>
              <w:t>Ревматология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Гастроэнтерология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Пульмонология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Эндокринология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Детская эндокринология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Нефрология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12</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Гематология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10</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10</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Аллергология и иммунология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20</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20</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Травматология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17</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20</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Ортопедия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Урология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Детская урология-андрология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10</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Нейрохирургия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12</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Челюстно-лицевая хирургия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Стоматология детская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Торакальная хирургия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12</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Онкология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10</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Детская онкология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6</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6</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Проктология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Хирургия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12</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Хирургия (</w:t>
            </w:r>
            <w:proofErr w:type="spellStart"/>
            <w:r w:rsidRPr="00092AAA">
              <w:rPr>
                <w:rFonts w:cs="Times New Roman"/>
                <w:szCs w:val="28"/>
              </w:rPr>
              <w:t>комбустиология</w:t>
            </w:r>
            <w:proofErr w:type="spellEnd"/>
            <w:r w:rsidRPr="00092AAA">
              <w:rPr>
                <w:rFonts w:cs="Times New Roman"/>
                <w:szCs w:val="28"/>
              </w:rPr>
              <w:t>)</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12</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Детская хирургия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10</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Патология беременности</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12</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Гинекология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12</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lastRenderedPageBreak/>
              <w:t>Оториноларингология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12</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Офтальмология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20</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20</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Офтальмология для детей</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10</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Неврология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20</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Терапия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Педиатрия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Инфекционные болезни</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20</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10</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Инфекционные болезни для детей</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Неонатология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10</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Акушерство и гинекология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10</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Акушерское дело (койки патологии беременности)</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12</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roofErr w:type="spellStart"/>
            <w:r w:rsidRPr="00092AAA">
              <w:rPr>
                <w:rFonts w:cs="Times New Roman"/>
                <w:szCs w:val="28"/>
              </w:rPr>
              <w:t>Дерматовенерология</w:t>
            </w:r>
            <w:proofErr w:type="spellEnd"/>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15</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r w:rsidRPr="00092AAA">
              <w:rPr>
                <w:rFonts w:cs="Times New Roman"/>
                <w:szCs w:val="28"/>
              </w:rPr>
              <w:t>Фтизиатрия</w:t>
            </w: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20</w:t>
            </w: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20</w:t>
            </w:r>
          </w:p>
        </w:tc>
      </w:tr>
      <w:tr w:rsidR="00092AAA" w:rsidRPr="00092AAA">
        <w:trPr>
          <w:tblCellSpacing w:w="5" w:type="nil"/>
        </w:trPr>
        <w:tc>
          <w:tcPr>
            <w:tcW w:w="442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rPr>
                <w:rFonts w:cs="Times New Roman"/>
                <w:szCs w:val="28"/>
              </w:rPr>
            </w:pPr>
          </w:p>
        </w:tc>
        <w:tc>
          <w:tcPr>
            <w:tcW w:w="2605"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c>
          <w:tcPr>
            <w:tcW w:w="2608" w:type="dxa"/>
            <w:tcBorders>
              <w:top w:val="single" w:sz="4" w:space="0" w:color="auto"/>
              <w:left w:val="single" w:sz="4" w:space="0" w:color="auto"/>
              <w:bottom w:val="single" w:sz="4" w:space="0" w:color="auto"/>
              <w:right w:val="single" w:sz="4" w:space="0" w:color="auto"/>
            </w:tcBorders>
          </w:tcPr>
          <w:p w:rsidR="00092AAA" w:rsidRPr="00092AAA" w:rsidRDefault="00092AAA">
            <w:pPr>
              <w:widowControl w:val="0"/>
              <w:autoSpaceDE w:val="0"/>
              <w:autoSpaceDN w:val="0"/>
              <w:adjustRightInd w:val="0"/>
              <w:spacing w:line="240" w:lineRule="auto"/>
              <w:jc w:val="center"/>
              <w:rPr>
                <w:rFonts w:cs="Times New Roman"/>
                <w:szCs w:val="28"/>
              </w:rPr>
            </w:pPr>
          </w:p>
        </w:tc>
      </w:tr>
    </w:tbl>
    <w:p w:rsidR="00092AAA" w:rsidRPr="00092AAA" w:rsidRDefault="00092AAA">
      <w:pPr>
        <w:widowControl w:val="0"/>
        <w:autoSpaceDE w:val="0"/>
        <w:autoSpaceDN w:val="0"/>
        <w:adjustRightInd w:val="0"/>
        <w:spacing w:line="240" w:lineRule="auto"/>
        <w:ind w:firstLine="540"/>
        <w:rPr>
          <w:rFonts w:cs="Times New Roman"/>
          <w:szCs w:val="28"/>
        </w:rPr>
        <w:sectPr w:rsidR="00092AAA" w:rsidRPr="00092AAA">
          <w:pgSz w:w="16838" w:h="11905" w:orient="landscape"/>
          <w:pgMar w:top="1701" w:right="1134" w:bottom="850" w:left="1134" w:header="720" w:footer="720" w:gutter="0"/>
          <w:cols w:space="720"/>
          <w:noEndnote/>
        </w:sect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w:t>
      </w:r>
    </w:p>
    <w:p w:rsidR="00092AAA" w:rsidRPr="00092AAA" w:rsidRDefault="00092AAA">
      <w:pPr>
        <w:widowControl w:val="0"/>
        <w:autoSpaceDE w:val="0"/>
        <w:autoSpaceDN w:val="0"/>
        <w:adjustRightInd w:val="0"/>
        <w:spacing w:line="240" w:lineRule="auto"/>
        <w:ind w:firstLine="540"/>
        <w:rPr>
          <w:rFonts w:cs="Times New Roman"/>
          <w:szCs w:val="28"/>
        </w:rPr>
      </w:pPr>
      <w:bookmarkStart w:id="56" w:name="Par1651"/>
      <w:bookmarkEnd w:id="56"/>
      <w:r w:rsidRPr="00092AAA">
        <w:rPr>
          <w:rFonts w:cs="Times New Roman"/>
          <w:szCs w:val="28"/>
        </w:rPr>
        <w:t>&lt;*&gt; По профилям, не указанным в таблице, рекомендуемый норматив составляет 20 коек на 1 врачебную должность.</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Для определения количества медицинских работников, необходимого для оказания стационарной медицинской помощи по территориальной программе, следует учитывать представленные выше нормативы, а также нормативные значения средних сроков лечения 1-го больного в стационаре и установленные нормативы объема койко-дней в разрезе профильных отделений больничных учреждений, дифференцированные по уровням оказания медицинской помощи.</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outlineLvl w:val="2"/>
        <w:rPr>
          <w:rFonts w:cs="Times New Roman"/>
          <w:szCs w:val="28"/>
        </w:rPr>
      </w:pPr>
      <w:bookmarkStart w:id="57" w:name="Par1655"/>
      <w:bookmarkEnd w:id="57"/>
      <w:r w:rsidRPr="00092AAA">
        <w:rPr>
          <w:rFonts w:cs="Times New Roman"/>
          <w:szCs w:val="28"/>
        </w:rPr>
        <w:t>2.2. Медицинская помощь в амбулаторных условиях</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Планирование числа врачей в амбулаторных учреждениях рекомендуется осуществлять с использованием следующей методики:</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FA2FEA">
      <w:pPr>
        <w:widowControl w:val="0"/>
        <w:autoSpaceDE w:val="0"/>
        <w:autoSpaceDN w:val="0"/>
        <w:adjustRightInd w:val="0"/>
        <w:spacing w:line="240" w:lineRule="auto"/>
        <w:ind w:firstLine="540"/>
        <w:rPr>
          <w:rFonts w:cs="Times New Roman"/>
          <w:szCs w:val="28"/>
        </w:rPr>
      </w:pPr>
      <w:r>
        <w:rPr>
          <w:rFonts w:cs="Times New Roman"/>
          <w:position w:val="-24"/>
          <w:szCs w:val="28"/>
        </w:rPr>
        <w:pict>
          <v:shape id="_x0000_i1034" type="#_x0000_t75" style="width:62.6pt;height:32.55pt">
            <v:imagedata r:id="rId61" o:title=""/>
          </v:shape>
        </w:pict>
      </w:r>
      <w:r w:rsidR="00092AAA" w:rsidRPr="00092AAA">
        <w:rPr>
          <w:rFonts w:cs="Times New Roman"/>
          <w:szCs w:val="28"/>
        </w:rPr>
        <w:t>, где:</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В - число врачебных должностей;</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П</w:t>
      </w:r>
      <w:proofErr w:type="gramEnd"/>
      <w:r w:rsidRPr="00092AAA">
        <w:rPr>
          <w:rFonts w:cs="Times New Roman"/>
          <w:szCs w:val="28"/>
        </w:rPr>
        <w:t xml:space="preserve"> - утвержденный норматив объема медицинской помощи, оказанной в амбулаторных условиях, на одного жителя в год &lt;*&gt;);</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Н - численность населения;</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Ф - функция врачебной должности (плановое число посещений на 1 врачебную должность в год).</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w:t>
      </w:r>
    </w:p>
    <w:p w:rsidR="00092AAA" w:rsidRPr="00092AAA" w:rsidRDefault="00092AAA">
      <w:pPr>
        <w:widowControl w:val="0"/>
        <w:autoSpaceDE w:val="0"/>
        <w:autoSpaceDN w:val="0"/>
        <w:adjustRightInd w:val="0"/>
        <w:spacing w:line="240" w:lineRule="auto"/>
        <w:ind w:firstLine="540"/>
        <w:rPr>
          <w:rFonts w:cs="Times New Roman"/>
          <w:szCs w:val="28"/>
        </w:rPr>
      </w:pPr>
      <w:proofErr w:type="gramStart"/>
      <w:r w:rsidRPr="00092AAA">
        <w:rPr>
          <w:rFonts w:cs="Times New Roman"/>
          <w:szCs w:val="28"/>
        </w:rPr>
        <w:t>&lt;*&gt; Норматив объема медицинской помощи, оказанной в амбулаторных условиях, на одного жителя в год (П) складывается из суммы утвержденных территориальной программой государственных гарантий норматива посещений с профилактической и иными целями, норматива посещений в неотложной форме и произведения утвержденного территориальной программой государственных гарантий норматива обращений в связи с заболеваниями на кратность посещений по поводу одного заболевания.</w:t>
      </w:r>
      <w:proofErr w:type="gramEnd"/>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Рекомендуемый норматив времени на 1 посещение участкового терапевта, врача общей практики, участкового педиатра составляет в среднем 20 минут.</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При расчете общей потребности в медицинском персонале для реализации территориальной программы государственных гарантий необходимо учитывать также потребность в медицинском персонале для оказания скорой, в том числе скорой специализированной (санитарно-авиационной) медицинской помощи и медицинской помощи, оказываемой в условиях дневного стационара.</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jc w:val="right"/>
        <w:outlineLvl w:val="0"/>
        <w:rPr>
          <w:rFonts w:cs="Times New Roman"/>
          <w:szCs w:val="28"/>
        </w:rPr>
      </w:pPr>
      <w:bookmarkStart w:id="58" w:name="Par1674"/>
      <w:bookmarkEnd w:id="58"/>
      <w:r w:rsidRPr="00092AAA">
        <w:rPr>
          <w:rFonts w:cs="Times New Roman"/>
          <w:szCs w:val="28"/>
        </w:rPr>
        <w:t>Приложение 8</w:t>
      </w:r>
    </w:p>
    <w:p w:rsidR="00092AAA" w:rsidRPr="00092AAA" w:rsidRDefault="00092AAA">
      <w:pPr>
        <w:widowControl w:val="0"/>
        <w:autoSpaceDE w:val="0"/>
        <w:autoSpaceDN w:val="0"/>
        <w:adjustRightInd w:val="0"/>
        <w:spacing w:line="240" w:lineRule="auto"/>
        <w:jc w:val="right"/>
        <w:rPr>
          <w:rFonts w:cs="Times New Roman"/>
          <w:szCs w:val="28"/>
        </w:rPr>
      </w:pPr>
    </w:p>
    <w:p w:rsidR="00092AAA" w:rsidRPr="00092AAA" w:rsidRDefault="00092AAA">
      <w:pPr>
        <w:widowControl w:val="0"/>
        <w:autoSpaceDE w:val="0"/>
        <w:autoSpaceDN w:val="0"/>
        <w:adjustRightInd w:val="0"/>
        <w:spacing w:line="240" w:lineRule="auto"/>
        <w:jc w:val="center"/>
        <w:rPr>
          <w:rFonts w:cs="Times New Roman"/>
          <w:szCs w:val="28"/>
        </w:rPr>
      </w:pPr>
      <w:bookmarkStart w:id="59" w:name="Par1676"/>
      <w:bookmarkEnd w:id="59"/>
      <w:r w:rsidRPr="00092AAA">
        <w:rPr>
          <w:rFonts w:cs="Times New Roman"/>
          <w:szCs w:val="28"/>
        </w:rPr>
        <w:t>МЕТОДИКА</w:t>
      </w:r>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ОЦЕНКИ ЭФФЕКТИВНОСТИ ДЕЯТЕЛЬНОСТИ МЕДИЦИНСКИХ ОРГАНИЗАЦИЙ,</w:t>
      </w:r>
    </w:p>
    <w:p w:rsidR="00092AAA" w:rsidRPr="00092AAA" w:rsidRDefault="00092AAA">
      <w:pPr>
        <w:widowControl w:val="0"/>
        <w:autoSpaceDE w:val="0"/>
        <w:autoSpaceDN w:val="0"/>
        <w:adjustRightInd w:val="0"/>
        <w:spacing w:line="240" w:lineRule="auto"/>
        <w:jc w:val="center"/>
        <w:rPr>
          <w:rFonts w:cs="Times New Roman"/>
          <w:szCs w:val="28"/>
        </w:rPr>
      </w:pPr>
      <w:proofErr w:type="gramStart"/>
      <w:r w:rsidRPr="00092AAA">
        <w:rPr>
          <w:rFonts w:cs="Times New Roman"/>
          <w:szCs w:val="28"/>
        </w:rPr>
        <w:t>ОКАЗЫВАЮЩИХ</w:t>
      </w:r>
      <w:proofErr w:type="gramEnd"/>
      <w:r w:rsidRPr="00092AAA">
        <w:rPr>
          <w:rFonts w:cs="Times New Roman"/>
          <w:szCs w:val="28"/>
        </w:rPr>
        <w:t xml:space="preserve"> МЕДИЦИНСКУЮ ПОМОЩЬ В АМБУЛАТОРНЫХ</w:t>
      </w:r>
    </w:p>
    <w:p w:rsidR="00092AAA" w:rsidRPr="00092AAA" w:rsidRDefault="00092AAA">
      <w:pPr>
        <w:widowControl w:val="0"/>
        <w:autoSpaceDE w:val="0"/>
        <w:autoSpaceDN w:val="0"/>
        <w:adjustRightInd w:val="0"/>
        <w:spacing w:line="240" w:lineRule="auto"/>
        <w:jc w:val="center"/>
        <w:rPr>
          <w:rFonts w:cs="Times New Roman"/>
          <w:szCs w:val="28"/>
        </w:rPr>
      </w:pPr>
      <w:r w:rsidRPr="00092AAA">
        <w:rPr>
          <w:rFonts w:cs="Times New Roman"/>
          <w:szCs w:val="28"/>
        </w:rPr>
        <w:t xml:space="preserve">И СТАЦИОНАРНЫХ </w:t>
      </w:r>
      <w:proofErr w:type="gramStart"/>
      <w:r w:rsidRPr="00092AAA">
        <w:rPr>
          <w:rFonts w:cs="Times New Roman"/>
          <w:szCs w:val="28"/>
        </w:rPr>
        <w:t>УСЛОВИЯХ</w:t>
      </w:r>
      <w:proofErr w:type="gramEnd"/>
    </w:p>
    <w:p w:rsidR="00092AAA" w:rsidRPr="00092AAA" w:rsidRDefault="00092AAA">
      <w:pPr>
        <w:widowControl w:val="0"/>
        <w:autoSpaceDE w:val="0"/>
        <w:autoSpaceDN w:val="0"/>
        <w:adjustRightInd w:val="0"/>
        <w:spacing w:line="240" w:lineRule="auto"/>
        <w:jc w:val="center"/>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Эффективность деятельности медицинских организаций, оказывающих медицинскую помощь в амбулаторных и стационарных условиях, оценивается на основе:</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1. критериев доступности и качества медицинской помощи, установленных </w:t>
      </w:r>
      <w:hyperlink r:id="rId62" w:history="1">
        <w:r w:rsidRPr="00092AAA">
          <w:rPr>
            <w:rFonts w:cs="Times New Roman"/>
            <w:szCs w:val="28"/>
          </w:rPr>
          <w:t>разделом VII</w:t>
        </w:r>
      </w:hyperlink>
      <w:r w:rsidRPr="00092AAA">
        <w:rPr>
          <w:rFonts w:cs="Times New Roman"/>
          <w:szCs w:val="28"/>
        </w:rPr>
        <w:t xml:space="preserve"> Программы,</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2. показателей ресурсного обеспечения медицинской помощи.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Для оценки ресурсного обеспечения медицинской помощи рекомендуется проводить оценку функции врачебной должности, а также показателей рационального и целевого использования коечного фонда с использованием следующей методики.</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для медицинских организаций, оказывающих медицинскую помощь в амбулаторных условиях, оценивается коэффициент выполнения функции врачебной должности (</w:t>
      </w:r>
      <w:proofErr w:type="spellStart"/>
      <w:r w:rsidRPr="00092AAA">
        <w:rPr>
          <w:rFonts w:cs="Times New Roman"/>
          <w:szCs w:val="28"/>
        </w:rPr>
        <w:t>Кв</w:t>
      </w:r>
      <w:proofErr w:type="spellEnd"/>
      <w:r w:rsidRPr="00092AAA">
        <w:rPr>
          <w:rFonts w:cs="Times New Roman"/>
          <w:szCs w:val="28"/>
        </w:rPr>
        <w:t>).</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FA2FEA">
      <w:pPr>
        <w:widowControl w:val="0"/>
        <w:autoSpaceDE w:val="0"/>
        <w:autoSpaceDN w:val="0"/>
        <w:adjustRightInd w:val="0"/>
        <w:spacing w:line="240" w:lineRule="auto"/>
        <w:ind w:firstLine="540"/>
        <w:rPr>
          <w:rFonts w:cs="Times New Roman"/>
          <w:szCs w:val="28"/>
        </w:rPr>
      </w:pPr>
      <w:r>
        <w:rPr>
          <w:rFonts w:cs="Times New Roman"/>
          <w:position w:val="-24"/>
          <w:szCs w:val="28"/>
        </w:rPr>
        <w:pict>
          <v:shape id="_x0000_i1035" type="#_x0000_t75" style="width:48.85pt;height:32.55pt">
            <v:imagedata r:id="rId63" o:title=""/>
          </v:shape>
        </w:pict>
      </w:r>
      <w:r w:rsidR="00092AAA" w:rsidRPr="00092AAA">
        <w:rPr>
          <w:rFonts w:cs="Times New Roman"/>
          <w:szCs w:val="28"/>
        </w:rPr>
        <w:t>, где:</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roofErr w:type="spellStart"/>
      <w:r w:rsidRPr="00092AAA">
        <w:rPr>
          <w:rFonts w:cs="Times New Roman"/>
          <w:szCs w:val="28"/>
        </w:rPr>
        <w:t>Рф</w:t>
      </w:r>
      <w:proofErr w:type="spellEnd"/>
      <w:r w:rsidRPr="00092AAA">
        <w:rPr>
          <w:rFonts w:cs="Times New Roman"/>
          <w:szCs w:val="28"/>
        </w:rPr>
        <w:t xml:space="preserve"> - фактическое число посещений;</w:t>
      </w:r>
    </w:p>
    <w:p w:rsidR="00092AAA" w:rsidRPr="00092AAA" w:rsidRDefault="00092AAA">
      <w:pPr>
        <w:widowControl w:val="0"/>
        <w:autoSpaceDE w:val="0"/>
        <w:autoSpaceDN w:val="0"/>
        <w:adjustRightInd w:val="0"/>
        <w:spacing w:line="240" w:lineRule="auto"/>
        <w:ind w:firstLine="540"/>
        <w:rPr>
          <w:rFonts w:cs="Times New Roman"/>
          <w:szCs w:val="28"/>
        </w:rPr>
      </w:pPr>
      <w:proofErr w:type="spellStart"/>
      <w:r w:rsidRPr="00092AAA">
        <w:rPr>
          <w:rFonts w:cs="Times New Roman"/>
          <w:szCs w:val="28"/>
        </w:rPr>
        <w:t>Рн</w:t>
      </w:r>
      <w:proofErr w:type="spellEnd"/>
      <w:r w:rsidRPr="00092AAA">
        <w:rPr>
          <w:rFonts w:cs="Times New Roman"/>
          <w:szCs w:val="28"/>
        </w:rPr>
        <w:t xml:space="preserve"> - плановое, нормативное число посещений.</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для медицинских организаций, оказывающих медицинскую помощь в стационарных условиях, оценивается коэффициент эффективного использования коечного фонда (</w:t>
      </w:r>
      <w:proofErr w:type="spellStart"/>
      <w:proofErr w:type="gramStart"/>
      <w:r w:rsidRPr="00092AAA">
        <w:rPr>
          <w:rFonts w:cs="Times New Roman"/>
          <w:szCs w:val="28"/>
        </w:rPr>
        <w:t>K</w:t>
      </w:r>
      <w:proofErr w:type="gramEnd"/>
      <w:r w:rsidRPr="00092AAA">
        <w:rPr>
          <w:rFonts w:cs="Times New Roman"/>
          <w:szCs w:val="28"/>
        </w:rPr>
        <w:t>э</w:t>
      </w:r>
      <w:proofErr w:type="spellEnd"/>
      <w:r w:rsidRPr="00092AAA">
        <w:rPr>
          <w:rFonts w:cs="Times New Roman"/>
          <w:szCs w:val="28"/>
        </w:rPr>
        <w:t>) на основе оценки рационального и целевого использования коечного фонда</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а) Показатель рационального использования коечного фонда оценивается как обеспечение нормативных показателей занятости койки при соблюдении нормативных сроков лечения</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roofErr w:type="spellStart"/>
      <w:r w:rsidRPr="00092AAA">
        <w:rPr>
          <w:rFonts w:cs="Times New Roman"/>
          <w:szCs w:val="28"/>
        </w:rPr>
        <w:t>Kr</w:t>
      </w:r>
      <w:proofErr w:type="spellEnd"/>
      <w:r w:rsidRPr="00092AAA">
        <w:rPr>
          <w:rFonts w:cs="Times New Roman"/>
          <w:szCs w:val="28"/>
        </w:rPr>
        <w:t xml:space="preserve"> = </w:t>
      </w:r>
      <w:proofErr w:type="spellStart"/>
      <w:r w:rsidRPr="00092AAA">
        <w:rPr>
          <w:rFonts w:cs="Times New Roman"/>
          <w:szCs w:val="28"/>
        </w:rPr>
        <w:t>Of</w:t>
      </w:r>
      <w:proofErr w:type="spellEnd"/>
      <w:proofErr w:type="gramStart"/>
      <w:r w:rsidRPr="00092AAA">
        <w:rPr>
          <w:rFonts w:cs="Times New Roman"/>
          <w:szCs w:val="28"/>
        </w:rPr>
        <w:t xml:space="preserve"> :</w:t>
      </w:r>
      <w:proofErr w:type="gramEnd"/>
      <w:r w:rsidRPr="00092AAA">
        <w:rPr>
          <w:rFonts w:cs="Times New Roman"/>
          <w:szCs w:val="28"/>
        </w:rPr>
        <w:t xml:space="preserve"> </w:t>
      </w:r>
      <w:proofErr w:type="spellStart"/>
      <w:r w:rsidRPr="00092AAA">
        <w:rPr>
          <w:rFonts w:cs="Times New Roman"/>
          <w:szCs w:val="28"/>
        </w:rPr>
        <w:t>On</w:t>
      </w:r>
      <w:proofErr w:type="spellEnd"/>
      <w:r w:rsidRPr="00092AAA">
        <w:rPr>
          <w:rFonts w:cs="Times New Roman"/>
          <w:szCs w:val="28"/>
        </w:rPr>
        <w:t>, где:</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roofErr w:type="spellStart"/>
      <w:r w:rsidRPr="00092AAA">
        <w:rPr>
          <w:rFonts w:cs="Times New Roman"/>
          <w:szCs w:val="28"/>
        </w:rPr>
        <w:t>Of</w:t>
      </w:r>
      <w:proofErr w:type="spellEnd"/>
      <w:r w:rsidRPr="00092AAA">
        <w:rPr>
          <w:rFonts w:cs="Times New Roman"/>
          <w:szCs w:val="28"/>
        </w:rPr>
        <w:t xml:space="preserve"> - фактический оборот койки, как отношение фактической занятости </w:t>
      </w:r>
      <w:r w:rsidRPr="00092AAA">
        <w:rPr>
          <w:rFonts w:cs="Times New Roman"/>
          <w:szCs w:val="28"/>
        </w:rPr>
        <w:lastRenderedPageBreak/>
        <w:t>койки (</w:t>
      </w:r>
      <w:proofErr w:type="spellStart"/>
      <w:r w:rsidRPr="00092AAA">
        <w:rPr>
          <w:rFonts w:cs="Times New Roman"/>
          <w:szCs w:val="28"/>
        </w:rPr>
        <w:t>Uf</w:t>
      </w:r>
      <w:proofErr w:type="spellEnd"/>
      <w:r w:rsidRPr="00092AAA">
        <w:rPr>
          <w:rFonts w:cs="Times New Roman"/>
          <w:szCs w:val="28"/>
        </w:rPr>
        <w:t>) к фактическим срокам лечения (</w:t>
      </w:r>
      <w:proofErr w:type="spellStart"/>
      <w:r w:rsidRPr="00092AAA">
        <w:rPr>
          <w:rFonts w:cs="Times New Roman"/>
          <w:szCs w:val="28"/>
        </w:rPr>
        <w:t>Bf</w:t>
      </w:r>
      <w:proofErr w:type="spellEnd"/>
      <w:r w:rsidRPr="00092AAA">
        <w:rPr>
          <w:rFonts w:cs="Times New Roman"/>
          <w:szCs w:val="28"/>
        </w:rPr>
        <w:t>)</w:t>
      </w:r>
    </w:p>
    <w:p w:rsidR="00092AAA" w:rsidRPr="00092AAA" w:rsidRDefault="00092AAA">
      <w:pPr>
        <w:widowControl w:val="0"/>
        <w:autoSpaceDE w:val="0"/>
        <w:autoSpaceDN w:val="0"/>
        <w:adjustRightInd w:val="0"/>
        <w:spacing w:line="240" w:lineRule="auto"/>
        <w:ind w:firstLine="540"/>
        <w:rPr>
          <w:rFonts w:cs="Times New Roman"/>
          <w:szCs w:val="28"/>
        </w:rPr>
      </w:pPr>
      <w:proofErr w:type="spellStart"/>
      <w:r w:rsidRPr="00092AAA">
        <w:rPr>
          <w:rFonts w:cs="Times New Roman"/>
          <w:szCs w:val="28"/>
        </w:rPr>
        <w:t>On</w:t>
      </w:r>
      <w:proofErr w:type="spellEnd"/>
      <w:r w:rsidRPr="00092AAA">
        <w:rPr>
          <w:rFonts w:cs="Times New Roman"/>
          <w:szCs w:val="28"/>
        </w:rPr>
        <w:t xml:space="preserve"> - нормативный оборот койки, как нормативная занятость койки (</w:t>
      </w:r>
      <w:proofErr w:type="spellStart"/>
      <w:r w:rsidRPr="00092AAA">
        <w:rPr>
          <w:rFonts w:cs="Times New Roman"/>
          <w:szCs w:val="28"/>
        </w:rPr>
        <w:t>Un</w:t>
      </w:r>
      <w:proofErr w:type="spellEnd"/>
      <w:r w:rsidRPr="00092AAA">
        <w:rPr>
          <w:rFonts w:cs="Times New Roman"/>
          <w:szCs w:val="28"/>
        </w:rPr>
        <w:t>) к нормативному сроку лечения (</w:t>
      </w:r>
      <w:proofErr w:type="spellStart"/>
      <w:r w:rsidRPr="00092AAA">
        <w:rPr>
          <w:rFonts w:cs="Times New Roman"/>
          <w:szCs w:val="28"/>
        </w:rPr>
        <w:t>Bn</w:t>
      </w:r>
      <w:proofErr w:type="spellEnd"/>
      <w:r w:rsidRPr="00092AAA">
        <w:rPr>
          <w:rFonts w:cs="Times New Roman"/>
          <w:szCs w:val="28"/>
        </w:rPr>
        <w:t>)</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FA2FEA">
      <w:pPr>
        <w:widowControl w:val="0"/>
        <w:autoSpaceDE w:val="0"/>
        <w:autoSpaceDN w:val="0"/>
        <w:adjustRightInd w:val="0"/>
        <w:spacing w:line="240" w:lineRule="auto"/>
        <w:ind w:firstLine="540"/>
        <w:rPr>
          <w:rFonts w:cs="Times New Roman"/>
          <w:szCs w:val="28"/>
        </w:rPr>
      </w:pPr>
      <w:r>
        <w:rPr>
          <w:rFonts w:cs="Times New Roman"/>
          <w:szCs w:val="28"/>
        </w:rPr>
        <w:pict>
          <v:shape id="_x0000_i1036" type="#_x0000_t75" style="width:110.8pt;height:32.55pt">
            <v:imagedata r:id="rId64" o:title=""/>
          </v:shape>
        </w:pic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б) Коэффициент целевого использования коечного фонда отражает занятость койки для обоснованной госпитализации стационарных больных, определяется экспертным путем и не может быть более 1.</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FA2FEA">
      <w:pPr>
        <w:widowControl w:val="0"/>
        <w:autoSpaceDE w:val="0"/>
        <w:autoSpaceDN w:val="0"/>
        <w:adjustRightInd w:val="0"/>
        <w:spacing w:line="240" w:lineRule="auto"/>
        <w:ind w:firstLine="540"/>
        <w:rPr>
          <w:rFonts w:cs="Times New Roman"/>
          <w:szCs w:val="28"/>
        </w:rPr>
      </w:pPr>
      <w:r>
        <w:rPr>
          <w:rFonts w:cs="Times New Roman"/>
          <w:position w:val="-24"/>
          <w:szCs w:val="28"/>
        </w:rPr>
        <w:pict>
          <v:shape id="_x0000_i1037" type="#_x0000_t75" style="width:48.85pt;height:32.55pt">
            <v:imagedata r:id="rId65" o:title=""/>
          </v:shape>
        </w:pict>
      </w:r>
      <w:r w:rsidR="00092AAA" w:rsidRPr="00092AAA">
        <w:rPr>
          <w:rFonts w:cs="Times New Roman"/>
          <w:szCs w:val="28"/>
        </w:rPr>
        <w:t>, где:</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roofErr w:type="spellStart"/>
      <w:r w:rsidRPr="00092AAA">
        <w:rPr>
          <w:rFonts w:cs="Times New Roman"/>
          <w:szCs w:val="28"/>
        </w:rPr>
        <w:t>Ks</w:t>
      </w:r>
      <w:proofErr w:type="spellEnd"/>
      <w:r w:rsidRPr="00092AAA">
        <w:rPr>
          <w:rFonts w:cs="Times New Roman"/>
          <w:szCs w:val="28"/>
        </w:rPr>
        <w:t xml:space="preserve"> - коэффициент целевого использования коечного фонда,</w:t>
      </w:r>
    </w:p>
    <w:p w:rsidR="00092AAA" w:rsidRPr="00092AAA" w:rsidRDefault="00092AAA">
      <w:pPr>
        <w:widowControl w:val="0"/>
        <w:autoSpaceDE w:val="0"/>
        <w:autoSpaceDN w:val="0"/>
        <w:adjustRightInd w:val="0"/>
        <w:spacing w:line="240" w:lineRule="auto"/>
        <w:ind w:firstLine="540"/>
        <w:rPr>
          <w:rFonts w:cs="Times New Roman"/>
          <w:szCs w:val="28"/>
        </w:rPr>
      </w:pPr>
      <w:proofErr w:type="spellStart"/>
      <w:r w:rsidRPr="00092AAA">
        <w:rPr>
          <w:rFonts w:cs="Times New Roman"/>
          <w:szCs w:val="28"/>
        </w:rPr>
        <w:t>Us</w:t>
      </w:r>
      <w:proofErr w:type="spellEnd"/>
      <w:r w:rsidRPr="00092AAA">
        <w:rPr>
          <w:rFonts w:cs="Times New Roman"/>
          <w:szCs w:val="28"/>
        </w:rPr>
        <w:t xml:space="preserve"> - количество больных, госпитализированных при наличии обоснованных показаний для стационарного лечения, оценивается экспертами иных больничных учреждений, страховых медицинских организаций и территориального фонда обязательного медицинского страхования,</w:t>
      </w:r>
    </w:p>
    <w:p w:rsidR="00092AAA" w:rsidRPr="00092AAA" w:rsidRDefault="00092AAA">
      <w:pPr>
        <w:widowControl w:val="0"/>
        <w:autoSpaceDE w:val="0"/>
        <w:autoSpaceDN w:val="0"/>
        <w:adjustRightInd w:val="0"/>
        <w:spacing w:line="240" w:lineRule="auto"/>
        <w:ind w:firstLine="540"/>
        <w:rPr>
          <w:rFonts w:cs="Times New Roman"/>
          <w:szCs w:val="28"/>
        </w:rPr>
      </w:pPr>
      <w:proofErr w:type="spellStart"/>
      <w:r w:rsidRPr="00092AAA">
        <w:rPr>
          <w:rFonts w:cs="Times New Roman"/>
          <w:szCs w:val="28"/>
        </w:rPr>
        <w:t>Uo</w:t>
      </w:r>
      <w:proofErr w:type="spellEnd"/>
      <w:r w:rsidRPr="00092AAA">
        <w:rPr>
          <w:rFonts w:cs="Times New Roman"/>
          <w:szCs w:val="28"/>
        </w:rPr>
        <w:t xml:space="preserve"> - общее количество госпитализированных больных</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в) Коэффициент экономической эффективности использования коечного фонда (</w:t>
      </w:r>
      <w:proofErr w:type="spellStart"/>
      <w:proofErr w:type="gramStart"/>
      <w:r w:rsidRPr="00092AAA">
        <w:rPr>
          <w:rFonts w:cs="Times New Roman"/>
          <w:szCs w:val="28"/>
        </w:rPr>
        <w:t>K</w:t>
      </w:r>
      <w:proofErr w:type="gramEnd"/>
      <w:r w:rsidRPr="00092AAA">
        <w:rPr>
          <w:rFonts w:cs="Times New Roman"/>
          <w:szCs w:val="28"/>
        </w:rPr>
        <w:t>э</w:t>
      </w:r>
      <w:proofErr w:type="spellEnd"/>
      <w:r w:rsidRPr="00092AAA">
        <w:rPr>
          <w:rFonts w:cs="Times New Roman"/>
          <w:szCs w:val="28"/>
        </w:rPr>
        <w:t>) определяется как интегральный показатель, отражающий степень как рационального, так и целевого использования коечного фонда</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roofErr w:type="spellStart"/>
      <w:proofErr w:type="gramStart"/>
      <w:r w:rsidRPr="00092AAA">
        <w:rPr>
          <w:rFonts w:cs="Times New Roman"/>
          <w:szCs w:val="28"/>
        </w:rPr>
        <w:t>K</w:t>
      </w:r>
      <w:proofErr w:type="gramEnd"/>
      <w:r w:rsidRPr="00092AAA">
        <w:rPr>
          <w:rFonts w:cs="Times New Roman"/>
          <w:szCs w:val="28"/>
        </w:rPr>
        <w:t>э</w:t>
      </w:r>
      <w:proofErr w:type="spellEnd"/>
      <w:r w:rsidRPr="00092AAA">
        <w:rPr>
          <w:rFonts w:cs="Times New Roman"/>
          <w:szCs w:val="28"/>
        </w:rPr>
        <w:t xml:space="preserve"> = </w:t>
      </w:r>
      <w:proofErr w:type="spellStart"/>
      <w:r w:rsidRPr="00092AAA">
        <w:rPr>
          <w:rFonts w:cs="Times New Roman"/>
          <w:szCs w:val="28"/>
        </w:rPr>
        <w:t>Kr</w:t>
      </w:r>
      <w:proofErr w:type="spellEnd"/>
      <w:r w:rsidRPr="00092AAA">
        <w:rPr>
          <w:rFonts w:cs="Times New Roman"/>
          <w:szCs w:val="28"/>
        </w:rPr>
        <w:t xml:space="preserve"> x </w:t>
      </w:r>
      <w:proofErr w:type="spellStart"/>
      <w:r w:rsidRPr="00092AAA">
        <w:rPr>
          <w:rFonts w:cs="Times New Roman"/>
          <w:szCs w:val="28"/>
        </w:rPr>
        <w:t>Ks</w:t>
      </w:r>
      <w:proofErr w:type="spellEnd"/>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Экономический ущерб определяется по формуле:</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У = Ф x (1 - </w:t>
      </w:r>
      <w:proofErr w:type="spellStart"/>
      <w:proofErr w:type="gramStart"/>
      <w:r w:rsidRPr="00092AAA">
        <w:rPr>
          <w:rFonts w:cs="Times New Roman"/>
          <w:szCs w:val="28"/>
        </w:rPr>
        <w:t>K</w:t>
      </w:r>
      <w:proofErr w:type="gramEnd"/>
      <w:r w:rsidRPr="00092AAA">
        <w:rPr>
          <w:rFonts w:cs="Times New Roman"/>
          <w:szCs w:val="28"/>
        </w:rPr>
        <w:t>э</w:t>
      </w:r>
      <w:proofErr w:type="spellEnd"/>
      <w:r w:rsidRPr="00092AAA">
        <w:rPr>
          <w:rFonts w:cs="Times New Roman"/>
          <w:szCs w:val="28"/>
        </w:rPr>
        <w:t>), где:</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У - экономический ущерб в рублях</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Ф - сумма финансовых средств, затрачиваемых на содержание всего коечного фонда</w:t>
      </w:r>
    </w:p>
    <w:p w:rsidR="00092AAA" w:rsidRPr="00092AAA" w:rsidRDefault="00092AAA">
      <w:pPr>
        <w:widowControl w:val="0"/>
        <w:autoSpaceDE w:val="0"/>
        <w:autoSpaceDN w:val="0"/>
        <w:adjustRightInd w:val="0"/>
        <w:spacing w:line="240" w:lineRule="auto"/>
        <w:ind w:firstLine="540"/>
        <w:rPr>
          <w:rFonts w:cs="Times New Roman"/>
          <w:szCs w:val="28"/>
        </w:rPr>
      </w:pPr>
      <w:proofErr w:type="spellStart"/>
      <w:proofErr w:type="gramStart"/>
      <w:r w:rsidRPr="00092AAA">
        <w:rPr>
          <w:rFonts w:cs="Times New Roman"/>
          <w:szCs w:val="28"/>
        </w:rPr>
        <w:t>K</w:t>
      </w:r>
      <w:proofErr w:type="gramEnd"/>
      <w:r w:rsidRPr="00092AAA">
        <w:rPr>
          <w:rFonts w:cs="Times New Roman"/>
          <w:szCs w:val="28"/>
        </w:rPr>
        <w:t>э</w:t>
      </w:r>
      <w:proofErr w:type="spellEnd"/>
      <w:r w:rsidRPr="00092AAA">
        <w:rPr>
          <w:rFonts w:cs="Times New Roman"/>
          <w:szCs w:val="28"/>
        </w:rPr>
        <w:t xml:space="preserve"> - коэффициент экономической эффективности использования коечного фонда</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При отсутствии данных о нормативах деятельности стационара принимаются значения среднегодовой занятости койки - 330 дней, средних сроков лечения - 12,1 дней и оборота койки - 27,3 больных за год.</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г) Определение коэффициентов финансовых затрат поликлиники (</w:t>
      </w:r>
      <w:proofErr w:type="spellStart"/>
      <w:proofErr w:type="gramStart"/>
      <w:r w:rsidRPr="00092AAA">
        <w:rPr>
          <w:rFonts w:cs="Times New Roman"/>
          <w:szCs w:val="28"/>
        </w:rPr>
        <w:t>K</w:t>
      </w:r>
      <w:proofErr w:type="gramEnd"/>
      <w:r w:rsidRPr="00092AAA">
        <w:rPr>
          <w:rFonts w:cs="Times New Roman"/>
          <w:szCs w:val="28"/>
        </w:rPr>
        <w:t>п</w:t>
      </w:r>
      <w:proofErr w:type="spellEnd"/>
      <w:r w:rsidRPr="00092AAA">
        <w:rPr>
          <w:rFonts w:cs="Times New Roman"/>
          <w:szCs w:val="28"/>
        </w:rPr>
        <w:t>) и стационара (</w:t>
      </w:r>
      <w:proofErr w:type="spellStart"/>
      <w:r w:rsidRPr="00092AAA">
        <w:rPr>
          <w:rFonts w:cs="Times New Roman"/>
          <w:szCs w:val="28"/>
        </w:rPr>
        <w:t>Kс</w:t>
      </w:r>
      <w:proofErr w:type="spellEnd"/>
      <w:r w:rsidRPr="00092AAA">
        <w:rPr>
          <w:rFonts w:cs="Times New Roman"/>
          <w:szCs w:val="28"/>
        </w:rPr>
        <w:t>)</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Для этого сумма фактических расходов поликлиники (</w:t>
      </w:r>
      <w:proofErr w:type="spellStart"/>
      <w:r w:rsidRPr="00092AAA">
        <w:rPr>
          <w:rFonts w:cs="Times New Roman"/>
          <w:szCs w:val="28"/>
        </w:rPr>
        <w:t>Фп</w:t>
      </w:r>
      <w:proofErr w:type="spellEnd"/>
      <w:r w:rsidRPr="00092AAA">
        <w:rPr>
          <w:rFonts w:cs="Times New Roman"/>
          <w:szCs w:val="28"/>
        </w:rPr>
        <w:t>) и стационара (</w:t>
      </w:r>
      <w:proofErr w:type="spellStart"/>
      <w:r w:rsidRPr="00092AAA">
        <w:rPr>
          <w:rFonts w:cs="Times New Roman"/>
          <w:szCs w:val="28"/>
        </w:rPr>
        <w:t>Фс</w:t>
      </w:r>
      <w:proofErr w:type="spellEnd"/>
      <w:r w:rsidRPr="00092AAA">
        <w:rPr>
          <w:rFonts w:cs="Times New Roman"/>
          <w:szCs w:val="28"/>
        </w:rPr>
        <w:t>) сравнивается с утвержденными суммами расходов по поликлинике (</w:t>
      </w:r>
      <w:proofErr w:type="spellStart"/>
      <w:r w:rsidRPr="00092AAA">
        <w:rPr>
          <w:rFonts w:cs="Times New Roman"/>
          <w:szCs w:val="28"/>
        </w:rPr>
        <w:t>Пп</w:t>
      </w:r>
      <w:proofErr w:type="spellEnd"/>
      <w:r w:rsidRPr="00092AAA">
        <w:rPr>
          <w:rFonts w:cs="Times New Roman"/>
          <w:szCs w:val="28"/>
        </w:rPr>
        <w:t>) и стационару (</w:t>
      </w:r>
      <w:proofErr w:type="spellStart"/>
      <w:r w:rsidRPr="00092AAA">
        <w:rPr>
          <w:rFonts w:cs="Times New Roman"/>
          <w:szCs w:val="28"/>
        </w:rPr>
        <w:t>Пс</w:t>
      </w:r>
      <w:proofErr w:type="spellEnd"/>
      <w:r w:rsidRPr="00092AAA">
        <w:rPr>
          <w:rFonts w:cs="Times New Roman"/>
          <w:szCs w:val="28"/>
        </w:rPr>
        <w:t>)</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FA2FEA">
      <w:pPr>
        <w:widowControl w:val="0"/>
        <w:autoSpaceDE w:val="0"/>
        <w:autoSpaceDN w:val="0"/>
        <w:adjustRightInd w:val="0"/>
        <w:spacing w:line="240" w:lineRule="auto"/>
        <w:ind w:firstLine="540"/>
        <w:rPr>
          <w:rFonts w:cs="Times New Roman"/>
          <w:szCs w:val="28"/>
        </w:rPr>
      </w:pPr>
      <w:r>
        <w:rPr>
          <w:rFonts w:cs="Times New Roman"/>
          <w:position w:val="-24"/>
          <w:szCs w:val="28"/>
        </w:rPr>
        <w:pict>
          <v:shape id="_x0000_i1038" type="#_x0000_t75" style="width:51.35pt;height:32.55pt">
            <v:imagedata r:id="rId66" o:title=""/>
          </v:shape>
        </w:pict>
      </w:r>
      <w:r w:rsidR="00092AAA" w:rsidRPr="00092AAA">
        <w:rPr>
          <w:rFonts w:cs="Times New Roman"/>
          <w:szCs w:val="28"/>
        </w:rPr>
        <w:t> </w:t>
      </w:r>
      <w:r>
        <w:rPr>
          <w:rFonts w:cs="Times New Roman"/>
          <w:position w:val="-24"/>
          <w:szCs w:val="28"/>
        </w:rPr>
        <w:pict>
          <v:shape id="_x0000_i1039" type="#_x0000_t75" style="width:48.85pt;height:32.55pt">
            <v:imagedata r:id="rId67" o:title=""/>
          </v:shape>
        </w:pic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Эффективной следует считать деятельность поликлиники и стационара, если </w:t>
      </w:r>
      <w:proofErr w:type="spellStart"/>
      <w:proofErr w:type="gramStart"/>
      <w:r w:rsidRPr="00092AAA">
        <w:rPr>
          <w:rFonts w:cs="Times New Roman"/>
          <w:szCs w:val="28"/>
        </w:rPr>
        <w:t>K</w:t>
      </w:r>
      <w:proofErr w:type="gramEnd"/>
      <w:r w:rsidRPr="00092AAA">
        <w:rPr>
          <w:rFonts w:cs="Times New Roman"/>
          <w:szCs w:val="28"/>
        </w:rPr>
        <w:t>п</w:t>
      </w:r>
      <w:proofErr w:type="spellEnd"/>
      <w:r w:rsidRPr="00092AAA">
        <w:rPr>
          <w:rFonts w:cs="Times New Roman"/>
          <w:szCs w:val="28"/>
        </w:rPr>
        <w:t xml:space="preserve"> и </w:t>
      </w:r>
      <w:proofErr w:type="spellStart"/>
      <w:r w:rsidRPr="00092AAA">
        <w:rPr>
          <w:rFonts w:cs="Times New Roman"/>
          <w:szCs w:val="28"/>
        </w:rPr>
        <w:t>Kс</w:t>
      </w:r>
      <w:proofErr w:type="spellEnd"/>
      <w:r w:rsidRPr="00092AAA">
        <w:rPr>
          <w:rFonts w:cs="Times New Roman"/>
          <w:szCs w:val="28"/>
        </w:rPr>
        <w:t xml:space="preserve"> ниже </w:t>
      </w:r>
      <w:proofErr w:type="spellStart"/>
      <w:r w:rsidRPr="00092AAA">
        <w:rPr>
          <w:rFonts w:cs="Times New Roman"/>
          <w:szCs w:val="28"/>
        </w:rPr>
        <w:t>Kв</w:t>
      </w:r>
      <w:proofErr w:type="spellEnd"/>
      <w:r w:rsidRPr="00092AAA">
        <w:rPr>
          <w:rFonts w:cs="Times New Roman"/>
          <w:szCs w:val="28"/>
        </w:rPr>
        <w:t xml:space="preserve"> и </w:t>
      </w:r>
      <w:proofErr w:type="spellStart"/>
      <w:r w:rsidRPr="00092AAA">
        <w:rPr>
          <w:rFonts w:cs="Times New Roman"/>
          <w:szCs w:val="28"/>
        </w:rPr>
        <w:t>Kэ</w:t>
      </w:r>
      <w:proofErr w:type="spellEnd"/>
      <w:r w:rsidRPr="00092AAA">
        <w:rPr>
          <w:rFonts w:cs="Times New Roman"/>
          <w:szCs w:val="28"/>
        </w:rPr>
        <w:t>.</w:t>
      </w:r>
    </w:p>
    <w:p w:rsidR="00092AAA" w:rsidRPr="00092AAA" w:rsidRDefault="00092AAA">
      <w:pPr>
        <w:widowControl w:val="0"/>
        <w:autoSpaceDE w:val="0"/>
        <w:autoSpaceDN w:val="0"/>
        <w:adjustRightInd w:val="0"/>
        <w:spacing w:line="240" w:lineRule="auto"/>
        <w:ind w:firstLine="540"/>
        <w:rPr>
          <w:rFonts w:cs="Times New Roman"/>
          <w:szCs w:val="28"/>
        </w:rPr>
      </w:pPr>
      <w:r w:rsidRPr="00092AAA">
        <w:rPr>
          <w:rFonts w:cs="Times New Roman"/>
          <w:szCs w:val="28"/>
        </w:rPr>
        <w:t xml:space="preserve">Примеры: </w:t>
      </w:r>
      <w:proofErr w:type="spellStart"/>
      <w:proofErr w:type="gramStart"/>
      <w:r w:rsidRPr="00092AAA">
        <w:rPr>
          <w:rFonts w:cs="Times New Roman"/>
          <w:szCs w:val="28"/>
        </w:rPr>
        <w:t>K</w:t>
      </w:r>
      <w:proofErr w:type="gramEnd"/>
      <w:r w:rsidRPr="00092AAA">
        <w:rPr>
          <w:rFonts w:cs="Times New Roman"/>
          <w:szCs w:val="28"/>
        </w:rPr>
        <w:t>в</w:t>
      </w:r>
      <w:proofErr w:type="spellEnd"/>
      <w:r w:rsidRPr="00092AAA">
        <w:rPr>
          <w:rFonts w:cs="Times New Roman"/>
          <w:szCs w:val="28"/>
        </w:rPr>
        <w:t xml:space="preserve"> = 0,85 и </w:t>
      </w:r>
      <w:proofErr w:type="spellStart"/>
      <w:r w:rsidRPr="00092AAA">
        <w:rPr>
          <w:rFonts w:cs="Times New Roman"/>
          <w:szCs w:val="28"/>
        </w:rPr>
        <w:t>Kп</w:t>
      </w:r>
      <w:proofErr w:type="spellEnd"/>
      <w:r w:rsidRPr="00092AAA">
        <w:rPr>
          <w:rFonts w:cs="Times New Roman"/>
          <w:szCs w:val="28"/>
        </w:rPr>
        <w:t xml:space="preserve"> =0,8. Поликлиника работает эффективно, поскольку при финансовом обеспечении 80% функция врачебной должности выполняется на 85%;</w:t>
      </w:r>
    </w:p>
    <w:p w:rsidR="00092AAA" w:rsidRPr="00092AAA" w:rsidRDefault="00092AAA">
      <w:pPr>
        <w:widowControl w:val="0"/>
        <w:autoSpaceDE w:val="0"/>
        <w:autoSpaceDN w:val="0"/>
        <w:adjustRightInd w:val="0"/>
        <w:spacing w:line="240" w:lineRule="auto"/>
        <w:ind w:firstLine="540"/>
        <w:rPr>
          <w:rFonts w:cs="Times New Roman"/>
          <w:szCs w:val="28"/>
        </w:rPr>
      </w:pPr>
      <w:proofErr w:type="spellStart"/>
      <w:proofErr w:type="gramStart"/>
      <w:r w:rsidRPr="00092AAA">
        <w:rPr>
          <w:rFonts w:cs="Times New Roman"/>
          <w:szCs w:val="28"/>
        </w:rPr>
        <w:t>K</w:t>
      </w:r>
      <w:proofErr w:type="gramEnd"/>
      <w:r w:rsidRPr="00092AAA">
        <w:rPr>
          <w:rFonts w:cs="Times New Roman"/>
          <w:szCs w:val="28"/>
        </w:rPr>
        <w:t>э</w:t>
      </w:r>
      <w:proofErr w:type="spellEnd"/>
      <w:r w:rsidRPr="00092AAA">
        <w:rPr>
          <w:rFonts w:cs="Times New Roman"/>
          <w:szCs w:val="28"/>
        </w:rPr>
        <w:t xml:space="preserve"> = 0,7 и Кс = 0,9. Стационар работает неэффективно, поскольку при финансовом обеспечении 90% коечный фонд используется лишь на 70%.</w:t>
      </w: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autoSpaceDE w:val="0"/>
        <w:autoSpaceDN w:val="0"/>
        <w:adjustRightInd w:val="0"/>
        <w:spacing w:line="240" w:lineRule="auto"/>
        <w:ind w:firstLine="540"/>
        <w:rPr>
          <w:rFonts w:cs="Times New Roman"/>
          <w:szCs w:val="28"/>
        </w:rPr>
      </w:pPr>
    </w:p>
    <w:p w:rsidR="00092AAA" w:rsidRPr="00092AAA" w:rsidRDefault="00092AAA">
      <w:pPr>
        <w:widowControl w:val="0"/>
        <w:pBdr>
          <w:bottom w:val="single" w:sz="6" w:space="0" w:color="auto"/>
        </w:pBdr>
        <w:autoSpaceDE w:val="0"/>
        <w:autoSpaceDN w:val="0"/>
        <w:adjustRightInd w:val="0"/>
        <w:spacing w:line="240" w:lineRule="auto"/>
        <w:rPr>
          <w:rFonts w:cs="Times New Roman"/>
          <w:sz w:val="5"/>
          <w:szCs w:val="5"/>
        </w:rPr>
      </w:pPr>
    </w:p>
    <w:p w:rsidR="00427E4E" w:rsidRPr="00092AAA" w:rsidRDefault="00427E4E"/>
    <w:sectPr w:rsidR="00427E4E" w:rsidRPr="00092AAA">
      <w:pgSz w:w="11905" w:h="16838"/>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DF6" w:rsidRDefault="00914DF6" w:rsidP="00092AAA">
      <w:pPr>
        <w:spacing w:line="240" w:lineRule="auto"/>
      </w:pPr>
      <w:r>
        <w:separator/>
      </w:r>
    </w:p>
  </w:endnote>
  <w:endnote w:type="continuationSeparator" w:id="0">
    <w:p w:rsidR="00914DF6" w:rsidRDefault="00914DF6" w:rsidP="00092A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DF6" w:rsidRDefault="00914DF6" w:rsidP="00092AAA">
      <w:pPr>
        <w:spacing w:line="240" w:lineRule="auto"/>
      </w:pPr>
      <w:r>
        <w:separator/>
      </w:r>
    </w:p>
  </w:footnote>
  <w:footnote w:type="continuationSeparator" w:id="0">
    <w:p w:rsidR="00914DF6" w:rsidRDefault="00914DF6" w:rsidP="00092A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197244"/>
      <w:docPartObj>
        <w:docPartGallery w:val="Page Numbers (Top of Page)"/>
        <w:docPartUnique/>
      </w:docPartObj>
    </w:sdtPr>
    <w:sdtEndPr/>
    <w:sdtContent>
      <w:p w:rsidR="00914DF6" w:rsidRDefault="00914DF6">
        <w:pPr>
          <w:pStyle w:val="a3"/>
          <w:jc w:val="center"/>
        </w:pPr>
        <w:r>
          <w:fldChar w:fldCharType="begin"/>
        </w:r>
        <w:r>
          <w:instrText>PAGE   \* MERGEFORMAT</w:instrText>
        </w:r>
        <w:r>
          <w:fldChar w:fldCharType="separate"/>
        </w:r>
        <w:r w:rsidR="00FA2FEA">
          <w:rPr>
            <w:noProof/>
          </w:rPr>
          <w:t>1</w:t>
        </w:r>
        <w:r>
          <w:fldChar w:fldCharType="end"/>
        </w:r>
      </w:p>
    </w:sdtContent>
  </w:sdt>
  <w:p w:rsidR="00914DF6" w:rsidRDefault="00914DF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AA"/>
    <w:rsid w:val="00092AAA"/>
    <w:rsid w:val="001E6833"/>
    <w:rsid w:val="00253840"/>
    <w:rsid w:val="003319BA"/>
    <w:rsid w:val="00427E4E"/>
    <w:rsid w:val="004C610A"/>
    <w:rsid w:val="005D3D68"/>
    <w:rsid w:val="006262ED"/>
    <w:rsid w:val="007D2C3E"/>
    <w:rsid w:val="00914DF6"/>
    <w:rsid w:val="009E75BB"/>
    <w:rsid w:val="00A06A29"/>
    <w:rsid w:val="00C90646"/>
    <w:rsid w:val="00FA2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BA"/>
    <w:pPr>
      <w:spacing w:after="0" w:line="288"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2AAA"/>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092AA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92AAA"/>
    <w:pPr>
      <w:widowControl w:val="0"/>
      <w:autoSpaceDE w:val="0"/>
      <w:autoSpaceDN w:val="0"/>
      <w:adjustRightInd w:val="0"/>
      <w:spacing w:after="0" w:line="240" w:lineRule="auto"/>
    </w:pPr>
    <w:rPr>
      <w:rFonts w:ascii="Times New Roman" w:eastAsiaTheme="minorEastAsia" w:hAnsi="Times New Roman" w:cs="Times New Roman"/>
      <w:b/>
      <w:bCs/>
      <w:sz w:val="28"/>
      <w:szCs w:val="28"/>
      <w:lang w:eastAsia="ru-RU"/>
    </w:rPr>
  </w:style>
  <w:style w:type="paragraph" w:customStyle="1" w:styleId="ConsPlusCell">
    <w:name w:val="ConsPlusCell"/>
    <w:uiPriority w:val="99"/>
    <w:rsid w:val="00092AAA"/>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styleId="a3">
    <w:name w:val="header"/>
    <w:basedOn w:val="a"/>
    <w:link w:val="a4"/>
    <w:uiPriority w:val="99"/>
    <w:unhideWhenUsed/>
    <w:rsid w:val="00092AAA"/>
    <w:pPr>
      <w:tabs>
        <w:tab w:val="center" w:pos="4677"/>
        <w:tab w:val="right" w:pos="9355"/>
      </w:tabs>
      <w:spacing w:line="240" w:lineRule="auto"/>
    </w:pPr>
  </w:style>
  <w:style w:type="character" w:customStyle="1" w:styleId="a4">
    <w:name w:val="Верхний колонтитул Знак"/>
    <w:basedOn w:val="a0"/>
    <w:link w:val="a3"/>
    <w:uiPriority w:val="99"/>
    <w:rsid w:val="00092AAA"/>
    <w:rPr>
      <w:rFonts w:ascii="Times New Roman" w:hAnsi="Times New Roman"/>
      <w:sz w:val="28"/>
    </w:rPr>
  </w:style>
  <w:style w:type="paragraph" w:styleId="a5">
    <w:name w:val="footer"/>
    <w:basedOn w:val="a"/>
    <w:link w:val="a6"/>
    <w:uiPriority w:val="99"/>
    <w:unhideWhenUsed/>
    <w:rsid w:val="00092AAA"/>
    <w:pPr>
      <w:tabs>
        <w:tab w:val="center" w:pos="4677"/>
        <w:tab w:val="right" w:pos="9355"/>
      </w:tabs>
      <w:spacing w:line="240" w:lineRule="auto"/>
    </w:pPr>
  </w:style>
  <w:style w:type="character" w:customStyle="1" w:styleId="a6">
    <w:name w:val="Нижний колонтитул Знак"/>
    <w:basedOn w:val="a0"/>
    <w:link w:val="a5"/>
    <w:uiPriority w:val="99"/>
    <w:rsid w:val="00092AAA"/>
    <w:rPr>
      <w:rFonts w:ascii="Times New Roman" w:hAnsi="Times New Roman"/>
      <w:sz w:val="28"/>
    </w:rPr>
  </w:style>
  <w:style w:type="paragraph" w:styleId="a7">
    <w:name w:val="Balloon Text"/>
    <w:basedOn w:val="a"/>
    <w:link w:val="a8"/>
    <w:uiPriority w:val="99"/>
    <w:semiHidden/>
    <w:unhideWhenUsed/>
    <w:rsid w:val="00092AAA"/>
    <w:pPr>
      <w:spacing w:line="240" w:lineRule="auto"/>
    </w:pPr>
    <w:rPr>
      <w:rFonts w:ascii="Calibri" w:hAnsi="Calibri" w:cs="Calibri"/>
      <w:sz w:val="16"/>
      <w:szCs w:val="16"/>
    </w:rPr>
  </w:style>
  <w:style w:type="character" w:customStyle="1" w:styleId="a8">
    <w:name w:val="Текст выноски Знак"/>
    <w:basedOn w:val="a0"/>
    <w:link w:val="a7"/>
    <w:uiPriority w:val="99"/>
    <w:semiHidden/>
    <w:rsid w:val="00092AAA"/>
    <w:rPr>
      <w:rFonts w:ascii="Calibri" w:hAnsi="Calibri" w:cs="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BA"/>
    <w:pPr>
      <w:spacing w:after="0" w:line="288"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2AAA"/>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092AA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92AAA"/>
    <w:pPr>
      <w:widowControl w:val="0"/>
      <w:autoSpaceDE w:val="0"/>
      <w:autoSpaceDN w:val="0"/>
      <w:adjustRightInd w:val="0"/>
      <w:spacing w:after="0" w:line="240" w:lineRule="auto"/>
    </w:pPr>
    <w:rPr>
      <w:rFonts w:ascii="Times New Roman" w:eastAsiaTheme="minorEastAsia" w:hAnsi="Times New Roman" w:cs="Times New Roman"/>
      <w:b/>
      <w:bCs/>
      <w:sz w:val="28"/>
      <w:szCs w:val="28"/>
      <w:lang w:eastAsia="ru-RU"/>
    </w:rPr>
  </w:style>
  <w:style w:type="paragraph" w:customStyle="1" w:styleId="ConsPlusCell">
    <w:name w:val="ConsPlusCell"/>
    <w:uiPriority w:val="99"/>
    <w:rsid w:val="00092AAA"/>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styleId="a3">
    <w:name w:val="header"/>
    <w:basedOn w:val="a"/>
    <w:link w:val="a4"/>
    <w:uiPriority w:val="99"/>
    <w:unhideWhenUsed/>
    <w:rsid w:val="00092AAA"/>
    <w:pPr>
      <w:tabs>
        <w:tab w:val="center" w:pos="4677"/>
        <w:tab w:val="right" w:pos="9355"/>
      </w:tabs>
      <w:spacing w:line="240" w:lineRule="auto"/>
    </w:pPr>
  </w:style>
  <w:style w:type="character" w:customStyle="1" w:styleId="a4">
    <w:name w:val="Верхний колонтитул Знак"/>
    <w:basedOn w:val="a0"/>
    <w:link w:val="a3"/>
    <w:uiPriority w:val="99"/>
    <w:rsid w:val="00092AAA"/>
    <w:rPr>
      <w:rFonts w:ascii="Times New Roman" w:hAnsi="Times New Roman"/>
      <w:sz w:val="28"/>
    </w:rPr>
  </w:style>
  <w:style w:type="paragraph" w:styleId="a5">
    <w:name w:val="footer"/>
    <w:basedOn w:val="a"/>
    <w:link w:val="a6"/>
    <w:uiPriority w:val="99"/>
    <w:unhideWhenUsed/>
    <w:rsid w:val="00092AAA"/>
    <w:pPr>
      <w:tabs>
        <w:tab w:val="center" w:pos="4677"/>
        <w:tab w:val="right" w:pos="9355"/>
      </w:tabs>
      <w:spacing w:line="240" w:lineRule="auto"/>
    </w:pPr>
  </w:style>
  <w:style w:type="character" w:customStyle="1" w:styleId="a6">
    <w:name w:val="Нижний колонтитул Знак"/>
    <w:basedOn w:val="a0"/>
    <w:link w:val="a5"/>
    <w:uiPriority w:val="99"/>
    <w:rsid w:val="00092AAA"/>
    <w:rPr>
      <w:rFonts w:ascii="Times New Roman" w:hAnsi="Times New Roman"/>
      <w:sz w:val="28"/>
    </w:rPr>
  </w:style>
  <w:style w:type="paragraph" w:styleId="a7">
    <w:name w:val="Balloon Text"/>
    <w:basedOn w:val="a"/>
    <w:link w:val="a8"/>
    <w:uiPriority w:val="99"/>
    <w:semiHidden/>
    <w:unhideWhenUsed/>
    <w:rsid w:val="00092AAA"/>
    <w:pPr>
      <w:spacing w:line="240" w:lineRule="auto"/>
    </w:pPr>
    <w:rPr>
      <w:rFonts w:ascii="Calibri" w:hAnsi="Calibri" w:cs="Calibri"/>
      <w:sz w:val="16"/>
      <w:szCs w:val="16"/>
    </w:rPr>
  </w:style>
  <w:style w:type="character" w:customStyle="1" w:styleId="a8">
    <w:name w:val="Текст выноски Знак"/>
    <w:basedOn w:val="a0"/>
    <w:link w:val="a7"/>
    <w:uiPriority w:val="99"/>
    <w:semiHidden/>
    <w:rsid w:val="00092AAA"/>
    <w:rPr>
      <w:rFonts w:ascii="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5E0FB69333698B6BA761031844697B656A75DCAE29F6244775C571637071E5N" TargetMode="External"/><Relationship Id="rId26" Type="http://schemas.openxmlformats.org/officeDocument/2006/relationships/hyperlink" Target="consultantplus://offline/ref=5E0FB69333698B6BA761031844697B656A71D7A229F1244775C5716370153747F35E8D577B6C2F2178EDN" TargetMode="External"/><Relationship Id="rId39" Type="http://schemas.openxmlformats.org/officeDocument/2006/relationships/hyperlink" Target="consultantplus://offline/ref=5E0FB69333698B6BA761031844697B656A71D0AE26F7244775C5716370153747F35E8D577B6C2B2078EFN" TargetMode="External"/><Relationship Id="rId21" Type="http://schemas.openxmlformats.org/officeDocument/2006/relationships/hyperlink" Target="consultantplus://offline/ref=5E0FB69333698B6BA761031844697B656A75DCAE29F6244775C571637071E5N" TargetMode="External"/><Relationship Id="rId34" Type="http://schemas.openxmlformats.org/officeDocument/2006/relationships/hyperlink" Target="consultantplus://offline/ref=5E0FB69333698B6BA761031844697B656A77D2A42FFE244775C571637071E5N" TargetMode="External"/><Relationship Id="rId42" Type="http://schemas.openxmlformats.org/officeDocument/2006/relationships/hyperlink" Target="consultantplus://offline/ref=5E0FB69333698B6BA761031844697B656A71D7A229F1244775C5716370153747F35E8D577B6C2F2178EDN" TargetMode="External"/><Relationship Id="rId47" Type="http://schemas.openxmlformats.org/officeDocument/2006/relationships/hyperlink" Target="consultantplus://offline/ref=5E0FB69333698B6BA761031844697B656A75DCAE29F6244775C571637071E5N" TargetMode="External"/><Relationship Id="rId50" Type="http://schemas.openxmlformats.org/officeDocument/2006/relationships/hyperlink" Target="consultantplus://offline/ref=5E0FB69333698B6BA761031844697B656A71D7A229F1244775C5716370153747F35E8D577B6C2F2178EDN" TargetMode="External"/><Relationship Id="rId55" Type="http://schemas.openxmlformats.org/officeDocument/2006/relationships/image" Target="media/image2.wmf"/><Relationship Id="rId63" Type="http://schemas.openxmlformats.org/officeDocument/2006/relationships/image" Target="media/image9.wmf"/><Relationship Id="rId68" Type="http://schemas.openxmlformats.org/officeDocument/2006/relationships/fontTable" Target="fontTable.xml"/><Relationship Id="rId7" Type="http://schemas.openxmlformats.org/officeDocument/2006/relationships/hyperlink" Target="consultantplus://offline/ref=5E0FB69333698B6BA761031844697B656A71D7A229F1244775C5716370153747F35E8D577B6C2F2178EBN" TargetMode="External"/><Relationship Id="rId2" Type="http://schemas.microsoft.com/office/2007/relationships/stylesWithEffects" Target="stylesWithEffects.xml"/><Relationship Id="rId16" Type="http://schemas.openxmlformats.org/officeDocument/2006/relationships/hyperlink" Target="consultantplus://offline/ref=5E0FB69333698B6BA761031844697B656A71D7A229F1244775C5716370153747F35E8D577B6C2F2178EDN" TargetMode="External"/><Relationship Id="rId29" Type="http://schemas.openxmlformats.org/officeDocument/2006/relationships/hyperlink" Target="consultantplus://offline/ref=5E0FB69333698B6BA761031844697B656A71D0AE26F7244775C5716370153747F35E8D577B6C2B2078EFN"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5E0FB69333698B6BA761031844697B656A71D7A229F1244775C5716370153747F35E8D577B6C2F2178EDN" TargetMode="External"/><Relationship Id="rId24" Type="http://schemas.openxmlformats.org/officeDocument/2006/relationships/hyperlink" Target="consultantplus://offline/ref=5E0FB69333698B6BA761031844697B656A71D7A229F1244775C5716370153747F35E8D577B6C2F2178EDN" TargetMode="External"/><Relationship Id="rId32" Type="http://schemas.openxmlformats.org/officeDocument/2006/relationships/hyperlink" Target="consultantplus://offline/ref=5E0FB69333698B6BA761031844697B656A71D7A229F1244775C5716370153747F35E8D577B6C2F2178EDN" TargetMode="External"/><Relationship Id="rId37" Type="http://schemas.openxmlformats.org/officeDocument/2006/relationships/hyperlink" Target="consultantplus://offline/ref=5E0FB69333698B6BA761031844697B656A71D6A32DF3244775C5716370153747F35E8D577B6C2F2178EBN" TargetMode="External"/><Relationship Id="rId40" Type="http://schemas.openxmlformats.org/officeDocument/2006/relationships/hyperlink" Target="consultantplus://offline/ref=5E0FB69333698B6BA761031844697B656A71D0A126F2244775C5716370153747F35E8D577B6C282578E9N" TargetMode="External"/><Relationship Id="rId45" Type="http://schemas.openxmlformats.org/officeDocument/2006/relationships/hyperlink" Target="consultantplus://offline/ref=5E0FB69333698B6BA761031844697B656A71D7A229F1244775C5716370153747F35E8D577B6C2F2178EDN" TargetMode="External"/><Relationship Id="rId53" Type="http://schemas.openxmlformats.org/officeDocument/2006/relationships/hyperlink" Target="consultantplus://offline/ref=60D5BCFDD01AAB68B1E962FD8921E388A4D7B469A32B9CA620E75D4B90A0FCN" TargetMode="External"/><Relationship Id="rId58" Type="http://schemas.openxmlformats.org/officeDocument/2006/relationships/image" Target="media/image5.wmf"/><Relationship Id="rId66" Type="http://schemas.openxmlformats.org/officeDocument/2006/relationships/image" Target="media/image12.wmf"/><Relationship Id="rId5" Type="http://schemas.openxmlformats.org/officeDocument/2006/relationships/footnotes" Target="footnotes.xml"/><Relationship Id="rId15" Type="http://schemas.openxmlformats.org/officeDocument/2006/relationships/hyperlink" Target="consultantplus://offline/ref=5E0FB69333698B6BA761031844697B656A71D7A229F1244775C5716370153747F35E8D577B6C2F2178EDN" TargetMode="External"/><Relationship Id="rId23" Type="http://schemas.openxmlformats.org/officeDocument/2006/relationships/hyperlink" Target="consultantplus://offline/ref=5E0FB69333698B6BA761031844697B656A75DCAE29F6244775C571637071E5N" TargetMode="External"/><Relationship Id="rId28" Type="http://schemas.openxmlformats.org/officeDocument/2006/relationships/hyperlink" Target="consultantplus://offline/ref=5E0FB69333698B6BA761021C57697B656A7DDDA724A1734524907F76E6N" TargetMode="External"/><Relationship Id="rId36" Type="http://schemas.openxmlformats.org/officeDocument/2006/relationships/hyperlink" Target="consultantplus://offline/ref=5E0FB69333698B6BA761031844697B656A71D7A229F1244775C5716370153747F35E8D577B6C2F2178EDN" TargetMode="External"/><Relationship Id="rId49" Type="http://schemas.openxmlformats.org/officeDocument/2006/relationships/hyperlink" Target="consultantplus://offline/ref=5E0FB69333698B6BA761031844697B656A71D7A229F1244775C5716370153747F35E8D577B6C2F2178EDN" TargetMode="External"/><Relationship Id="rId57" Type="http://schemas.openxmlformats.org/officeDocument/2006/relationships/image" Target="media/image4.wmf"/><Relationship Id="rId61" Type="http://schemas.openxmlformats.org/officeDocument/2006/relationships/image" Target="media/image8.wmf"/><Relationship Id="rId10" Type="http://schemas.openxmlformats.org/officeDocument/2006/relationships/hyperlink" Target="consultantplus://offline/ref=5E0FB69333698B6BA761031844697B656A71D7A229F1244775C5716370153747F35E8D577B6C2F2178EDN" TargetMode="External"/><Relationship Id="rId19" Type="http://schemas.openxmlformats.org/officeDocument/2006/relationships/hyperlink" Target="consultantplus://offline/ref=5E0FB69333698B6BA761031844697B656A71D7A229F1244775C5716370153747F35E8D577B6C2F2178EDN" TargetMode="External"/><Relationship Id="rId31" Type="http://schemas.openxmlformats.org/officeDocument/2006/relationships/hyperlink" Target="consultantplus://offline/ref=5E0FB69333698B6BA761031844697B656A71D7A229F1244775C5716370153747F35E8D577B6C2F2178EDN" TargetMode="External"/><Relationship Id="rId44" Type="http://schemas.openxmlformats.org/officeDocument/2006/relationships/hyperlink" Target="consultantplus://offline/ref=5E0FB69333698B6BA761031844697B656A71D0AE26F7244775C5716370153747F35E8D577B6C2B2378EAN" TargetMode="External"/><Relationship Id="rId52" Type="http://schemas.openxmlformats.org/officeDocument/2006/relationships/hyperlink" Target="consultantplus://offline/ref=5E0FB69333698B6BA761031844697B656A71D0AE26F7244775C5716370153747F35E8D577B6C2B2378EAN" TargetMode="External"/><Relationship Id="rId60" Type="http://schemas.openxmlformats.org/officeDocument/2006/relationships/image" Target="media/image7.wmf"/><Relationship Id="rId65"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hyperlink" Target="consultantplus://offline/ref=5E0FB69333698B6BA761031844697B656A71D7A229F1244775C5716370153747F35E8D577B6C2F2178EDN" TargetMode="External"/><Relationship Id="rId14" Type="http://schemas.openxmlformats.org/officeDocument/2006/relationships/hyperlink" Target="consultantplus://offline/ref=5E0FB69333698B6BA761031844697B656A77D4AE2FFE244775C571637071E5N" TargetMode="External"/><Relationship Id="rId22" Type="http://schemas.openxmlformats.org/officeDocument/2006/relationships/hyperlink" Target="consultantplus://offline/ref=5E0FB69333698B6BA761031844697B656A71D7A229F1244775C5716370153747F35E8D577B6C2F2178EDN" TargetMode="External"/><Relationship Id="rId27" Type="http://schemas.openxmlformats.org/officeDocument/2006/relationships/hyperlink" Target="consultantplus://offline/ref=5E0FB69333698B6BA761021C57697B656D7CDFF073A322102A95773630553112B118845277EAN" TargetMode="External"/><Relationship Id="rId30" Type="http://schemas.openxmlformats.org/officeDocument/2006/relationships/hyperlink" Target="consultantplus://offline/ref=5E0FB69333698B6BA761031844697B656A71D7A229F1244775C5716370153747F35E8D577B6C2F2778E9N" TargetMode="External"/><Relationship Id="rId35" Type="http://schemas.openxmlformats.org/officeDocument/2006/relationships/hyperlink" Target="consultantplus://offline/ref=5E0FB69333698B6BA761031844697B656A71D7A229F1244775C5716370153747F35E8D577B6C2F2178EDN" TargetMode="External"/><Relationship Id="rId43" Type="http://schemas.openxmlformats.org/officeDocument/2006/relationships/hyperlink" Target="consultantplus://offline/ref=5E0FB69333698B6BA761031844697B656A71D6A32DF3244775C5716370153747F35E8D577B6C2F2178EBN" TargetMode="External"/><Relationship Id="rId48" Type="http://schemas.openxmlformats.org/officeDocument/2006/relationships/hyperlink" Target="consultantplus://offline/ref=5E0FB69333698B6BA761021C57697B656A7DDDA724A1734524907F76E6N" TargetMode="External"/><Relationship Id="rId56" Type="http://schemas.openxmlformats.org/officeDocument/2006/relationships/image" Target="media/image3.wmf"/><Relationship Id="rId64" Type="http://schemas.openxmlformats.org/officeDocument/2006/relationships/image" Target="media/image10.wmf"/><Relationship Id="rId69" Type="http://schemas.openxmlformats.org/officeDocument/2006/relationships/theme" Target="theme/theme1.xml"/><Relationship Id="rId8" Type="http://schemas.openxmlformats.org/officeDocument/2006/relationships/hyperlink" Target="consultantplus://offline/ref=5E0FB69333698B6BA761031844697B656A71D7A229F1244775C5716370153747F35E8D577B6C2F2178EDN" TargetMode="External"/><Relationship Id="rId51" Type="http://schemas.openxmlformats.org/officeDocument/2006/relationships/hyperlink" Target="consultantplus://offline/ref=5E0FB69333698B6BA761031844697B656A71D0AE26F7244775C5716370153747F35E8D577B6C2B2378EAN" TargetMode="External"/><Relationship Id="rId3" Type="http://schemas.openxmlformats.org/officeDocument/2006/relationships/settings" Target="settings.xml"/><Relationship Id="rId12" Type="http://schemas.openxmlformats.org/officeDocument/2006/relationships/hyperlink" Target="consultantplus://offline/ref=5E0FB69333698B6BA761031844697B656A71D7A229F1244775C5716370153747F35E8D577B6C2F2178EDN" TargetMode="External"/><Relationship Id="rId17" Type="http://schemas.openxmlformats.org/officeDocument/2006/relationships/hyperlink" Target="consultantplus://offline/ref=5E0FB69333698B6BA761031844697B656A71D7A229F1244775C5716370153747F35E8D577B6C2F2178EDN" TargetMode="External"/><Relationship Id="rId25" Type="http://schemas.openxmlformats.org/officeDocument/2006/relationships/hyperlink" Target="consultantplus://offline/ref=5E0FB69333698B6BA761031844697B656A71D7A229F1244775C5716370153747F35E8D577B6C2F2178EDN" TargetMode="External"/><Relationship Id="rId33" Type="http://schemas.openxmlformats.org/officeDocument/2006/relationships/hyperlink" Target="consultantplus://offline/ref=5E0FB69333698B6BA761031844697B656A71D0A126F2244775C571637071E5N" TargetMode="External"/><Relationship Id="rId38" Type="http://schemas.openxmlformats.org/officeDocument/2006/relationships/hyperlink" Target="consultantplus://offline/ref=5E0FB69333698B6BA761031844697B656A71D7A229F1244775C5716370153747F35E8D577B6C2F2178EDN" TargetMode="External"/><Relationship Id="rId46" Type="http://schemas.openxmlformats.org/officeDocument/2006/relationships/hyperlink" Target="consultantplus://offline/ref=5E0FB69333698B6BA761031844697B656A71D7A229F1244775C5716370153747F35E8D577B6C2F2178EDN" TargetMode="External"/><Relationship Id="rId59" Type="http://schemas.openxmlformats.org/officeDocument/2006/relationships/image" Target="media/image6.wmf"/><Relationship Id="rId67" Type="http://schemas.openxmlformats.org/officeDocument/2006/relationships/image" Target="media/image13.wmf"/><Relationship Id="rId20" Type="http://schemas.openxmlformats.org/officeDocument/2006/relationships/hyperlink" Target="consultantplus://offline/ref=5E0FB69333698B6BA761031844697B656A71D7A229F1244775C5716370153747F35E8D577B6C2F2178EDN" TargetMode="External"/><Relationship Id="rId41" Type="http://schemas.openxmlformats.org/officeDocument/2006/relationships/hyperlink" Target="consultantplus://offline/ref=5E0FB69333698B6BA761031844697B656A71D7A229F1244775C5716370153747F35E8D577B6C2F2178EDN" TargetMode="External"/><Relationship Id="rId54" Type="http://schemas.openxmlformats.org/officeDocument/2006/relationships/image" Target="media/image1.wmf"/><Relationship Id="rId62" Type="http://schemas.openxmlformats.org/officeDocument/2006/relationships/hyperlink" Target="consultantplus://offline/ref=60D5BCFDD01AAB68B1E962FD8921E388A4D1B765A5249CA620E75D4B900C8C0CA445170BBA647F7AA1F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57</Pages>
  <Words>13672</Words>
  <Characters>77933</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 Кокоулина</dc:creator>
  <cp:lastModifiedBy>mihaylova</cp:lastModifiedBy>
  <cp:revision>5</cp:revision>
  <cp:lastPrinted>2013-12-18T13:06:00Z</cp:lastPrinted>
  <dcterms:created xsi:type="dcterms:W3CDTF">2013-12-18T13:04:00Z</dcterms:created>
  <dcterms:modified xsi:type="dcterms:W3CDTF">2014-09-17T07:53:00Z</dcterms:modified>
</cp:coreProperties>
</file>