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CC" w:rsidRDefault="00C2427D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8726CC" w:rsidRDefault="008726CC">
      <w:pPr>
        <w:jc w:val="center"/>
        <w:rPr>
          <w:sz w:val="26"/>
          <w:szCs w:val="26"/>
        </w:rPr>
      </w:pPr>
    </w:p>
    <w:p w:rsidR="008726CC" w:rsidRDefault="00C2427D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8726CC" w:rsidRDefault="00C2427D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 w:rsidR="008726CC" w:rsidRDefault="00C2427D">
      <w:pPr>
        <w:jc w:val="center"/>
        <w:rPr>
          <w:sz w:val="16"/>
          <w:szCs w:val="16"/>
        </w:rPr>
      </w:pPr>
      <w:r>
        <w:rPr>
          <w:sz w:val="26"/>
          <w:szCs w:val="26"/>
        </w:rPr>
        <w:t xml:space="preserve">на территории Республики Татарстан </w:t>
      </w:r>
    </w:p>
    <w:p w:rsidR="008726CC" w:rsidRDefault="008726CC">
      <w:pPr>
        <w:jc w:val="both"/>
        <w:rPr>
          <w:sz w:val="16"/>
          <w:szCs w:val="16"/>
        </w:rPr>
      </w:pPr>
    </w:p>
    <w:tbl>
      <w:tblPr>
        <w:tblW w:w="15408" w:type="dxa"/>
        <w:tblLayout w:type="fixed"/>
        <w:tblLook w:val="0000" w:firstRow="0" w:lastRow="0" w:firstColumn="0" w:lastColumn="0" w:noHBand="0" w:noVBand="0"/>
      </w:tblPr>
      <w:tblGrid>
        <w:gridCol w:w="469"/>
        <w:gridCol w:w="3779"/>
        <w:gridCol w:w="900"/>
        <w:gridCol w:w="2899"/>
        <w:gridCol w:w="1241"/>
        <w:gridCol w:w="1081"/>
        <w:gridCol w:w="899"/>
        <w:gridCol w:w="720"/>
        <w:gridCol w:w="900"/>
        <w:gridCol w:w="721"/>
        <w:gridCol w:w="1080"/>
        <w:gridCol w:w="719"/>
      </w:tblGrid>
      <w:tr w:rsidR="008726CC">
        <w:trPr>
          <w:trHeight w:val="32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8726CC" w:rsidRDefault="00C242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8726CC" w:rsidRDefault="00C242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8726CC" w:rsidRDefault="00C242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 w:rsidR="008726CC" w:rsidRDefault="008726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8726CC" w:rsidRDefault="00C242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обращений</w:t>
            </w:r>
          </w:p>
          <w:p w:rsidR="008726CC" w:rsidRDefault="00C242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 w:rsidR="008726CC" w:rsidRDefault="008726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оказанной бесплатной </w:t>
            </w:r>
            <w:r>
              <w:rPr>
                <w:sz w:val="20"/>
                <w:szCs w:val="20"/>
              </w:rPr>
              <w:t>юридической помощи</w:t>
            </w:r>
          </w:p>
        </w:tc>
      </w:tr>
      <w:tr w:rsidR="008726CC">
        <w:trPr>
          <w:trHeight w:val="60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8726CC" w:rsidRDefault="00C242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8726CC" w:rsidRDefault="00C242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устной</w:t>
            </w:r>
          </w:p>
          <w:p w:rsidR="008726CC" w:rsidRDefault="00C242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8726CC" w:rsidRDefault="00C242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8726CC" w:rsidRDefault="00C242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8726CC" w:rsidRDefault="00C242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письменной</w:t>
            </w:r>
          </w:p>
          <w:p w:rsidR="008726CC" w:rsidRDefault="00C242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составлены документы</w:t>
            </w:r>
          </w:p>
          <w:p w:rsidR="008726CC" w:rsidRDefault="00C242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</w:t>
            </w:r>
          </w:p>
          <w:p w:rsidR="008726CC" w:rsidRDefault="00C242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 w:rsidR="008726CC">
        <w:trPr>
          <w:cantSplit/>
          <w:trHeight w:val="190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государственных</w:t>
            </w:r>
          </w:p>
          <w:p w:rsidR="008726CC" w:rsidRDefault="00C242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8726CC" w:rsidRDefault="00C242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8726CC" w:rsidRDefault="00C242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8726CC" w:rsidRDefault="00C242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8726CC" w:rsidRDefault="00C242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организациях</w:t>
            </w:r>
          </w:p>
        </w:tc>
      </w:tr>
      <w:tr w:rsidR="008726C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</w:t>
            </w:r>
            <w:r>
              <w:rPr>
                <w:sz w:val="20"/>
                <w:szCs w:val="20"/>
              </w:rPr>
              <w:t>доходы которых ниже величины прожиточного минимума (малоимущие граждане)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26C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26C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Труда, Герои Труда </w:t>
            </w:r>
            <w:r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26C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</w:t>
            </w:r>
            <w:r>
              <w:rPr>
                <w:sz w:val="20"/>
                <w:szCs w:val="20"/>
              </w:rPr>
              <w:t xml:space="preserve">формированиях и органах, указанных в пункте 6 статьи 1 Федерального закона от 31 мая 1996 года </w:t>
            </w:r>
            <w:r>
              <w:rPr>
                <w:sz w:val="20"/>
                <w:szCs w:val="20"/>
              </w:rPr>
              <w:lastRenderedPageBreak/>
              <w:t xml:space="preserve">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</w:t>
            </w:r>
            <w:r>
              <w:rPr>
                <w:sz w:val="20"/>
                <w:szCs w:val="20"/>
              </w:rPr>
              <w:t>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</w:t>
            </w:r>
            <w:r>
              <w:rPr>
                <w:sz w:val="20"/>
                <w:szCs w:val="20"/>
              </w:rPr>
              <w:t xml:space="preserve">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</w:t>
            </w:r>
            <w:r>
              <w:rPr>
                <w:sz w:val="20"/>
                <w:szCs w:val="20"/>
              </w:rPr>
              <w:t>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26C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призванные на </w:t>
            </w:r>
            <w:r>
              <w:rPr>
                <w:sz w:val="20"/>
                <w:szCs w:val="20"/>
              </w:rPr>
              <w:t xml:space="preserve">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</w:t>
            </w:r>
            <w:r>
              <w:rPr>
                <w:sz w:val="20"/>
                <w:szCs w:val="20"/>
              </w:rPr>
              <w:t>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</w:t>
            </w:r>
            <w:r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</w:rPr>
              <w:lastRenderedPageBreak/>
              <w:t>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</w:t>
            </w:r>
            <w:r>
              <w:rPr>
                <w:sz w:val="20"/>
                <w:szCs w:val="20"/>
              </w:rPr>
              <w:t>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</w:t>
            </w:r>
            <w:r>
              <w:rPr>
                <w:sz w:val="20"/>
                <w:szCs w:val="20"/>
              </w:rPr>
              <w:t>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26C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</w:t>
            </w:r>
            <w:r>
              <w:rPr>
                <w:sz w:val="20"/>
                <w:szCs w:val="20"/>
              </w:rPr>
              <w:t>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26CC">
        <w:trPr>
          <w:trHeight w:val="4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26CC">
        <w:trPr>
          <w:trHeight w:val="6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желающие принять на воспитание в свою </w:t>
            </w:r>
            <w:r>
              <w:rPr>
                <w:sz w:val="20"/>
                <w:szCs w:val="20"/>
              </w:rPr>
              <w:t>семью ребенка, оставшегося без попечения родителей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26C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26C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 пожилого возраста                              и инвалиды, проживающие                                        в организациях социального </w:t>
            </w:r>
            <w:r>
              <w:rPr>
                <w:sz w:val="20"/>
                <w:szCs w:val="20"/>
              </w:rPr>
              <w:lastRenderedPageBreak/>
              <w:t xml:space="preserve">обслуживания, </w:t>
            </w:r>
            <w:r>
              <w:rPr>
                <w:sz w:val="20"/>
                <w:szCs w:val="20"/>
              </w:rPr>
              <w:t>предоставляющих социальные услуги в стационарной форме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26CC">
        <w:trPr>
          <w:trHeight w:val="48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</w:t>
            </w:r>
            <w:r>
              <w:rPr>
                <w:sz w:val="20"/>
                <w:szCs w:val="20"/>
              </w:rPr>
              <w:t>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26CC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</w:t>
            </w:r>
            <w:r>
              <w:rPr>
                <w:sz w:val="20"/>
                <w:szCs w:val="20"/>
              </w:rPr>
              <w:t>оказании»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26CC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26CC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26CC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Реабилитированные лица и лица, признанные пострадавшими от </w:t>
            </w:r>
            <w:r>
              <w:rPr>
                <w:sz w:val="20"/>
                <w:szCs w:val="20"/>
              </w:rPr>
              <w:t>политических репрессий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26CC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</w:t>
            </w:r>
            <w:r>
              <w:rPr>
                <w:sz w:val="20"/>
                <w:szCs w:val="20"/>
              </w:rPr>
              <w:t>Татарстан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26C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8726CC" w:rsidRDefault="008726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8726CC" w:rsidRDefault="008726CC">
      <w:pPr>
        <w:pStyle w:val="Style5"/>
        <w:widowControl/>
        <w:spacing w:line="240" w:lineRule="auto"/>
      </w:pPr>
    </w:p>
    <w:p w:rsidR="008726CC" w:rsidRDefault="008726CC">
      <w:pPr>
        <w:pStyle w:val="Style5"/>
        <w:widowControl/>
        <w:spacing w:line="240" w:lineRule="auto"/>
      </w:pPr>
    </w:p>
    <w:p w:rsidR="008726CC" w:rsidRDefault="008726CC">
      <w:pPr>
        <w:pStyle w:val="Style5"/>
        <w:widowControl/>
        <w:spacing w:line="240" w:lineRule="auto"/>
      </w:pPr>
    </w:p>
    <w:p w:rsidR="008726CC" w:rsidRDefault="008726CC">
      <w:pPr>
        <w:pStyle w:val="Style5"/>
        <w:widowControl/>
        <w:spacing w:line="240" w:lineRule="auto"/>
      </w:pPr>
    </w:p>
    <w:p w:rsidR="00F84395" w:rsidRDefault="00F84395">
      <w:pPr>
        <w:pStyle w:val="Style5"/>
        <w:widowControl/>
        <w:spacing w:line="240" w:lineRule="auto"/>
      </w:pPr>
    </w:p>
    <w:p w:rsidR="00F84395" w:rsidRDefault="00F84395">
      <w:pPr>
        <w:pStyle w:val="Style5"/>
        <w:widowControl/>
        <w:spacing w:line="240" w:lineRule="auto"/>
      </w:pPr>
    </w:p>
    <w:p w:rsidR="00F84395" w:rsidRDefault="00F84395">
      <w:pPr>
        <w:pStyle w:val="Style5"/>
        <w:widowControl/>
        <w:spacing w:line="240" w:lineRule="auto"/>
      </w:pPr>
      <w:bookmarkStart w:id="0" w:name="_GoBack"/>
      <w:bookmarkEnd w:id="0"/>
    </w:p>
    <w:p w:rsidR="008726CC" w:rsidRDefault="008726CC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8726CC" w:rsidRDefault="008726CC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8726CC" w:rsidRDefault="00C2427D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 xml:space="preserve">Отчет </w:t>
      </w:r>
    </w:p>
    <w:p w:rsidR="008726CC" w:rsidRDefault="00C2427D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 w:rsidR="008726CC" w:rsidRDefault="00C2427D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органами исполнительной власти Республики Татарстан</w:t>
      </w:r>
    </w:p>
    <w:p w:rsidR="008726CC" w:rsidRDefault="00C2427D">
      <w:pPr>
        <w:pStyle w:val="Style5"/>
        <w:widowControl/>
        <w:spacing w:line="240" w:lineRule="auto"/>
        <w:ind w:left="754"/>
        <w:jc w:val="center"/>
      </w:pPr>
      <w:r w:rsidRPr="002D579E">
        <w:rPr>
          <w:rStyle w:val="FontStyle18"/>
          <w:rFonts w:eastAsia="Times New Roman"/>
          <w:sz w:val="28"/>
          <w:szCs w:val="28"/>
        </w:rPr>
        <w:t xml:space="preserve">за 9 месяцев </w:t>
      </w:r>
      <w:r>
        <w:rPr>
          <w:rStyle w:val="FontStyle18"/>
          <w:rFonts w:eastAsia="Times New Roman"/>
          <w:sz w:val="26"/>
          <w:szCs w:val="26"/>
        </w:rPr>
        <w:t>2024 года</w:t>
      </w:r>
    </w:p>
    <w:p w:rsidR="008726CC" w:rsidRDefault="008726CC"/>
    <w:tbl>
      <w:tblPr>
        <w:tblW w:w="1510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3047"/>
        <w:gridCol w:w="1801"/>
        <w:gridCol w:w="1888"/>
        <w:gridCol w:w="1709"/>
        <w:gridCol w:w="6663"/>
      </w:tblGrid>
      <w:tr w:rsidR="008726CC"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center"/>
            </w:pPr>
            <w:r>
              <w:t xml:space="preserve">Орган исполнительной власти Республики Татарстан (подведомственные </w:t>
            </w:r>
            <w:r>
              <w:t>учреждения)</w:t>
            </w:r>
          </w:p>
          <w:p w:rsidR="008726CC" w:rsidRDefault="008726CC">
            <w:pPr>
              <w:widowControl w:val="0"/>
              <w:jc w:val="center"/>
            </w:pPr>
          </w:p>
        </w:tc>
        <w:tc>
          <w:tcPr>
            <w:tcW w:w="1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 w:rsidR="008726CC" w:rsidRDefault="00C2427D">
            <w:pPr>
              <w:widowControl w:val="0"/>
              <w:jc w:val="center"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 w:rsidR="008726CC" w:rsidRDefault="008726CC">
            <w:pPr>
              <w:widowControl w:val="0"/>
              <w:jc w:val="center"/>
            </w:pPr>
          </w:p>
        </w:tc>
      </w:tr>
      <w:tr w:rsidR="008726CC"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8726CC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 w:rsidR="008726CC" w:rsidRDefault="00C2427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8726CC" w:rsidRDefault="008726CC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 w:rsidR="008726CC" w:rsidRDefault="00C2427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</w:t>
            </w:r>
            <w:r>
              <w:rPr>
                <w:rStyle w:val="FontStyle18"/>
                <w:i/>
                <w:sz w:val="20"/>
                <w:szCs w:val="20"/>
              </w:rPr>
              <w:t xml:space="preserve"> цифровое значение)</w:t>
            </w:r>
          </w:p>
          <w:p w:rsidR="008726CC" w:rsidRDefault="008726CC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 w:rsidR="008726CC" w:rsidRDefault="00C2427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8726CC" w:rsidRDefault="008726CC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C2427D">
            <w:pPr>
              <w:widowControl w:val="0"/>
              <w:jc w:val="center"/>
            </w:pPr>
            <w:r>
              <w:rPr>
                <w:rStyle w:val="FontStyle18"/>
              </w:rPr>
              <w:t>иным способом</w:t>
            </w:r>
          </w:p>
          <w:p w:rsidR="008726CC" w:rsidRDefault="00C2427D">
            <w:pPr>
              <w:widowControl w:val="0"/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 w:rsidR="008726CC">
        <w:trPr>
          <w:trHeight w:val="113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Министерство здравоохранения Республики Татарстан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Pr="002D579E" w:rsidRDefault="002D5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D579E">
              <w:rPr>
                <w:sz w:val="20"/>
                <w:szCs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</w:pPr>
            <w:r>
              <w:t>16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CC" w:rsidRDefault="002D579E">
            <w:pPr>
              <w:widowControl w:val="0"/>
              <w:snapToGrid w:val="0"/>
              <w:jc w:val="center"/>
            </w:pPr>
            <w:r>
              <w:t>825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9E" w:rsidRPr="00B416CB" w:rsidRDefault="002D579E" w:rsidP="002D579E">
            <w:pPr>
              <w:snapToGrid w:val="0"/>
              <w:jc w:val="both"/>
            </w:pPr>
            <w:r w:rsidRPr="00B416CB">
              <w:t>Материалы по правовому информированию и правовому просвещению населения размещаются на сайтах, информационных стендах, информационных стойках подведомственных учреждений, представляются на собраниях родителям обучающихся в подведомственных образовательных учреждениях.</w:t>
            </w:r>
          </w:p>
          <w:p w:rsidR="008726CC" w:rsidRDefault="002D579E" w:rsidP="002D579E">
            <w:pPr>
              <w:widowControl w:val="0"/>
              <w:snapToGrid w:val="0"/>
              <w:jc w:val="both"/>
            </w:pPr>
            <w:r w:rsidRPr="00B416CB">
              <w:t>Также организовано проведение лекций среди преподавателей, студентов, родителей студентов, в том числе через действующие социальные сети.</w:t>
            </w:r>
          </w:p>
        </w:tc>
      </w:tr>
    </w:tbl>
    <w:p w:rsidR="008726CC" w:rsidRDefault="008726CC"/>
    <w:p w:rsidR="008726CC" w:rsidRDefault="008726CC">
      <w:pPr>
        <w:pStyle w:val="Style5"/>
        <w:widowControl/>
        <w:spacing w:line="240" w:lineRule="auto"/>
        <w:rPr>
          <w:vanish/>
          <w:sz w:val="20"/>
          <w:szCs w:val="20"/>
        </w:rPr>
      </w:pPr>
      <w:bookmarkStart w:id="1" w:name="_PictureBullets"/>
      <w:bookmarkEnd w:id="1"/>
    </w:p>
    <w:sectPr w:rsidR="008726CC">
      <w:headerReference w:type="default" r:id="rId7"/>
      <w:headerReference w:type="first" r:id="rId8"/>
      <w:pgSz w:w="16838" w:h="11906" w:orient="landscape"/>
      <w:pgMar w:top="766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7D" w:rsidRDefault="00C2427D">
      <w:r>
        <w:separator/>
      </w:r>
    </w:p>
  </w:endnote>
  <w:endnote w:type="continuationSeparator" w:id="0">
    <w:p w:rsidR="00C2427D" w:rsidRDefault="00C2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7D" w:rsidRDefault="00C2427D">
      <w:r>
        <w:separator/>
      </w:r>
    </w:p>
  </w:footnote>
  <w:footnote w:type="continuationSeparator" w:id="0">
    <w:p w:rsidR="00C2427D" w:rsidRDefault="00C24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CC" w:rsidRDefault="00C2427D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84395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  <w:p w:rsidR="008726CC" w:rsidRDefault="008726CC">
    <w:pPr>
      <w:pStyle w:val="aa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CC" w:rsidRDefault="008726C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9DF"/>
    <w:multiLevelType w:val="multilevel"/>
    <w:tmpl w:val="B470C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874DAF"/>
    <w:multiLevelType w:val="multilevel"/>
    <w:tmpl w:val="F238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CC"/>
    <w:rsid w:val="002D579E"/>
    <w:rsid w:val="008726CC"/>
    <w:rsid w:val="00C2427D"/>
    <w:rsid w:val="00F8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F881"/>
  <w15:docId w15:val="{8D0B810E-FA9C-4A8B-85C0-30722EB0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szCs w:val="24"/>
      <w:lang w:val="ru-RU" w:bidi="ar-SA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Calibri" w:eastAsia="Calibri" w:hAnsi="Calibri" w:cs="Calibri"/>
      <w:sz w:val="22"/>
      <w:szCs w:val="22"/>
      <w:lang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Style5">
    <w:name w:val="Style5"/>
    <w:basedOn w:val="a"/>
    <w:qFormat/>
    <w:pPr>
      <w:widowControl w:val="0"/>
      <w:spacing w:line="265" w:lineRule="exact"/>
      <w:jc w:val="both"/>
    </w:pPr>
    <w:rPr>
      <w:rFonts w:eastAsia="Calibri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Фархуллина Наталья</dc:creator>
  <dc:description/>
  <cp:lastModifiedBy>Диана Р. Гарифулина</cp:lastModifiedBy>
  <cp:revision>3</cp:revision>
  <cp:lastPrinted>2023-08-09T14:40:00Z</cp:lastPrinted>
  <dcterms:created xsi:type="dcterms:W3CDTF">2024-10-03T06:56:00Z</dcterms:created>
  <dcterms:modified xsi:type="dcterms:W3CDTF">2024-10-03T06:56:00Z</dcterms:modified>
  <dc:language>ru-RU</dc:language>
</cp:coreProperties>
</file>