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единовременной компенсационной выплаты фельдшеру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</w:t>
      </w:r>
      <w:r w:rsidR="0099632B" w:rsidRPr="0099632B">
        <w:t xml:space="preserve"> </w:t>
      </w:r>
      <w:r w:rsidR="0099632B" w:rsidRPr="00996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семисот пятидесяти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г.Казань                                            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«___» ____________ 20__ г.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</w:t>
      </w:r>
      <w:proofErr w:type="gramStart"/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  именуемое</w:t>
      </w:r>
      <w:proofErr w:type="gramEnd"/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«</w:t>
      </w:r>
      <w:r w:rsidRPr="0028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</w:t>
      </w: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лице</w:t>
      </w:r>
      <w:r w:rsidR="00D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</w:t>
      </w: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_____________________________, действующего на основании Положения, утвержденного постановлением Кабинета Министров Республики Татарстан от 23.12.2011 № 1052</w:t>
      </w:r>
      <w:r w:rsidRPr="00281E5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 с одной стороны,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E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E5B">
        <w:rPr>
          <w:rFonts w:ascii="Times New Roman" w:eastAsia="Calibri" w:hAnsi="Times New Roman" w:cs="Times New Roman"/>
          <w:sz w:val="24"/>
          <w:szCs w:val="24"/>
        </w:rPr>
        <w:t>(наименование учреждения здравоохранения Республики Татарстан)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81E5B">
        <w:rPr>
          <w:rFonts w:ascii="Times New Roman" w:eastAsia="Calibri" w:hAnsi="Times New Roman" w:cs="Times New Roman"/>
          <w:sz w:val="28"/>
          <w:szCs w:val="28"/>
        </w:rPr>
        <w:t>в  лице</w:t>
      </w:r>
      <w:proofErr w:type="gramEnd"/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  главного врача __________________________________, действующего на основании Устава, именуемое в дальнейшем «</w:t>
      </w:r>
      <w:r w:rsidRPr="00281E5B">
        <w:rPr>
          <w:rFonts w:ascii="Times New Roman" w:eastAsia="Calibri" w:hAnsi="Times New Roman" w:cs="Times New Roman"/>
          <w:b/>
          <w:sz w:val="28"/>
          <w:szCs w:val="28"/>
        </w:rPr>
        <w:t>Учреждение»,</w:t>
      </w:r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 с другой стороны и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работник_____________________________________________________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E5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получателя)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Calibri" w:hAnsi="Times New Roman" w:cs="Times New Roman"/>
          <w:sz w:val="28"/>
          <w:szCs w:val="28"/>
        </w:rPr>
        <w:t>паспорт серии ___ № ______, выданный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E5B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Calibri" w:hAnsi="Times New Roman" w:cs="Times New Roman"/>
          <w:sz w:val="28"/>
          <w:szCs w:val="28"/>
        </w:rPr>
        <w:t>именуемый (</w:t>
      </w:r>
      <w:proofErr w:type="spellStart"/>
      <w:r w:rsidRPr="00281E5B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281E5B">
        <w:rPr>
          <w:rFonts w:ascii="Times New Roman" w:eastAsia="Calibri" w:hAnsi="Times New Roman" w:cs="Times New Roman"/>
          <w:sz w:val="28"/>
          <w:szCs w:val="28"/>
        </w:rPr>
        <w:t>) в дальнейшем  «</w:t>
      </w:r>
      <w:r w:rsidRPr="00281E5B">
        <w:rPr>
          <w:rFonts w:ascii="Times New Roman" w:eastAsia="Calibri" w:hAnsi="Times New Roman" w:cs="Times New Roman"/>
          <w:b/>
          <w:sz w:val="28"/>
          <w:szCs w:val="28"/>
        </w:rPr>
        <w:t>Получатель</w:t>
      </w:r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», с третьей стороны,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вместе именуемые «Стороны», заключили настоящий договор о нижеследующем: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E5B" w:rsidRPr="00281E5B" w:rsidRDefault="00281E5B" w:rsidP="00281E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281E5B" w:rsidRPr="00281E5B" w:rsidRDefault="00281E5B" w:rsidP="0028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Предоставление единовременной компенсационной выплаты (далее – выплата) в размере </w:t>
      </w:r>
      <w:r w:rsidR="0099632B" w:rsidRPr="0099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семисот пятидесяти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 осуществляется медицинскому работнику (</w:t>
      </w:r>
      <w:r w:rsidR="000275BE">
        <w:rPr>
          <w:rFonts w:ascii="Times New Roman" w:hAnsi="Times New Roman"/>
          <w:sz w:val="28"/>
          <w:szCs w:val="28"/>
        </w:rPr>
        <w:t>фельдшеру</w:t>
      </w:r>
      <w:r w:rsidR="000275BE" w:rsidRPr="00F23F75">
        <w:rPr>
          <w:rFonts w:ascii="Times New Roman" w:hAnsi="Times New Roman"/>
          <w:sz w:val="28"/>
          <w:szCs w:val="28"/>
        </w:rPr>
        <w:t>, акушерк</w:t>
      </w:r>
      <w:r w:rsidR="000275BE">
        <w:rPr>
          <w:rFonts w:ascii="Times New Roman" w:hAnsi="Times New Roman"/>
          <w:sz w:val="28"/>
          <w:szCs w:val="28"/>
        </w:rPr>
        <w:t>е</w:t>
      </w:r>
      <w:r w:rsidR="000275BE" w:rsidRPr="00F23F75">
        <w:rPr>
          <w:rFonts w:ascii="Times New Roman" w:hAnsi="Times New Roman"/>
          <w:sz w:val="28"/>
          <w:szCs w:val="28"/>
        </w:rPr>
        <w:t xml:space="preserve"> и медицинск</w:t>
      </w:r>
      <w:r w:rsidR="000275BE">
        <w:rPr>
          <w:rFonts w:ascii="Times New Roman" w:hAnsi="Times New Roman"/>
          <w:sz w:val="28"/>
          <w:szCs w:val="28"/>
        </w:rPr>
        <w:t>ой</w:t>
      </w:r>
      <w:r w:rsidR="000275BE" w:rsidRPr="00F23F75">
        <w:rPr>
          <w:rFonts w:ascii="Times New Roman" w:hAnsi="Times New Roman"/>
          <w:sz w:val="28"/>
          <w:szCs w:val="28"/>
        </w:rPr>
        <w:t xml:space="preserve"> сестр</w:t>
      </w:r>
      <w:r w:rsidR="000275BE">
        <w:rPr>
          <w:rFonts w:ascii="Times New Roman" w:hAnsi="Times New Roman"/>
          <w:sz w:val="28"/>
          <w:szCs w:val="28"/>
        </w:rPr>
        <w:t>е</w:t>
      </w:r>
      <w:r w:rsidR="000275BE" w:rsidRPr="00F23F75">
        <w:rPr>
          <w:rFonts w:ascii="Times New Roman" w:hAnsi="Times New Roman"/>
          <w:sz w:val="28"/>
          <w:szCs w:val="28"/>
        </w:rPr>
        <w:t xml:space="preserve"> фельдшерск</w:t>
      </w:r>
      <w:r w:rsidR="000275BE">
        <w:rPr>
          <w:rFonts w:ascii="Times New Roman" w:hAnsi="Times New Roman"/>
          <w:sz w:val="28"/>
          <w:szCs w:val="28"/>
        </w:rPr>
        <w:t>ого</w:t>
      </w:r>
      <w:r w:rsidR="000275BE" w:rsidRPr="00F23F75">
        <w:rPr>
          <w:rFonts w:ascii="Times New Roman" w:hAnsi="Times New Roman"/>
          <w:sz w:val="28"/>
          <w:szCs w:val="28"/>
        </w:rPr>
        <w:t xml:space="preserve"> и фельдшерско-акушерск</w:t>
      </w:r>
      <w:r w:rsidR="000275BE">
        <w:rPr>
          <w:rFonts w:ascii="Times New Roman" w:hAnsi="Times New Roman"/>
          <w:sz w:val="28"/>
          <w:szCs w:val="28"/>
        </w:rPr>
        <w:t>ого</w:t>
      </w:r>
      <w:r w:rsidR="000275BE" w:rsidRPr="00F23F75">
        <w:rPr>
          <w:rFonts w:ascii="Times New Roman" w:hAnsi="Times New Roman"/>
          <w:sz w:val="28"/>
          <w:szCs w:val="28"/>
        </w:rPr>
        <w:t xml:space="preserve"> пункт</w:t>
      </w:r>
      <w:r w:rsidR="000275BE">
        <w:rPr>
          <w:rFonts w:ascii="Times New Roman" w:hAnsi="Times New Roman"/>
          <w:sz w:val="28"/>
          <w:szCs w:val="28"/>
        </w:rPr>
        <w:t>а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являющемуся гражданином Российской Федерации, не имеющему не исполненных обязательств по договору о целевом обучении (за исключением медицинских организаций с укомплектованностью штата менее 60 процентов),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 в соответствии с </w:t>
      </w:r>
      <w:hyperlink r:id="rId6" w:history="1">
        <w:r w:rsidRPr="00281E5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 Правительства Российской Федерации от 26 декабря 2017 г. № 1640 «Об утверждении государственной программы Российской Федерации «Развитие здравоохранения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 на получение выплаты предоставляется Получателю один раз за весь период трудовой деятельности.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возврата Получателем выплаты в связи с прекращением трудового договора с соответствующим Учреждением Республики Татарстан, подведомственным Министерству, до истечения пятилетнего срока вторично право на получение выплаты у Получателя не возникает.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2.ОБЯЗАННОСТИ СТОРОН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2.1.Министерство обязуется: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Перечислить выплату, в размере </w:t>
      </w:r>
      <w:r w:rsidR="0099632B" w:rsidRPr="00996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семисот пятидесяти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рублей, поступившую на счет Министерства на счет Учреждения, указанный в разделе 5 настоящего договора в течение десяти рабочих дней с даты поступления.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Осуществлять контроль получения, возврата выплаты Учреждением.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2.1.3. 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и Учреждением о продлении срока действия данного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Учреждение обязуется: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Не позднее 5-го числа месяца, предшествующего месяцу, в котором осуществляется выплата, направить подписанный между Получателем и Учреждением договор в Министерство, с приложением медицинского заключения об отсутствии заболевания, препятствующего поступлению на работу в Учреждение; заверенных Учреждением копий трудового договора между Получателем и Учреждением, трудовой к</w:t>
      </w:r>
      <w:r w:rsidR="003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нижки и документов о получении среднего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образования, сертификат</w:t>
      </w:r>
      <w:r w:rsidR="003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="003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выписки об аккредитации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копий паспорта,</w:t>
      </w: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регистрации по месту жительства или временной прописки, предоставляемой медицинскому работнику не менее чем на 5 лет.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В течение тридцати дней со дня заключения настоящего трехстороннего договора при условии предоставлении реквизитов счета, открытого Получателем в кредитной организации, обеспечить перечисление выплаты, на счет Получателя, указанный в заявлении, в размере </w:t>
      </w:r>
      <w:r w:rsidR="008A4284" w:rsidRPr="008A4284">
        <w:t xml:space="preserve"> </w:t>
      </w:r>
      <w:r w:rsidR="008A4284" w:rsidRPr="008A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семисот пятидесяти </w:t>
      </w:r>
      <w:r w:rsidR="008A428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ысяч рублей.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случае прекращения трудового договора между Получателем и Учреждением до истечения пятилетнего срока, в  течение трех рабочих дней  со дня прекращения трудового договора уведомить Министерство с указанием основания его прекращения.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Перечислить Получателю выплаты, указанные в пункте 2.2.2. на указанный им счет, включающий в себя следующие реквизиты: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банковской карты - банк получателя; БИК; к/с; наименование получателя; ИНН Банка; КПП Банка; расчетный счет получателя; номер банковской карты;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сберегательной книжки – банк получателя; БИК; к/с; наименование получателя, счет получателя физического лица; Ф.И.О. в именительном падеже; наименование кредитной организации.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В случае увольнения Получателя направить ему уведомление о возврате выплаты с указанием сроков возврата и реквизитов счета для возврата, но не позднее дня, следующего за днем приема заявления об увольнении.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Осуществить возврат части выплаты, произведенной Получателем, в течение трех рабочих дней на лицевой счет Министерства.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В случае не возврата выплаты Получателем в добровольном порядке по истечении тридцати дней, истребовать в судебном порядке полученные выплаты в соответствии с законодательством Российской Федерации.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Представлять в Министерство информацию о полученных и выплаченных выплатах в течение 3-х рабочих дней со дня осуществления выплаты.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В случае предоставления Получателю отпуска по уходу за ребенком до истечения пятилетнего срока отработки, уведомить Министерство в течение 3 рабочих дней со дня предоставления отпуска по уходу за ребенком и заключить дополнительное соглашение с Получателем и Министерством о продлении срока действия данного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2.2.10. В случае выхода Получателя из отпуска по уходу за ребенком, уведомить Министерство в течение 3 рабочих дней со дня прекращения отпуска по уходу за ребенком Получателя.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 При изменении реквизитов Получателя, указанных в разделе 5  настоящего договора, проинформировать Министерство в течение 3 рабочих дней с даты изменения реквизитов.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В случае обнаружения недостоверных сведений, предоставленных Получателем, направить в адрес Министерства информацию о предоставлении недостоверных сведений с приложением подтверждающих документов в течение трех рабочих дней со дня обнаружения.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Получатель обязуется: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Предоставлять Учреждению при трудоустройстве достоверные сведения, которые подтверждают его право на получение единовременной компенсационной выплаты.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AD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трудовые обязанности в течение пяти лет со дня заключения договора </w:t>
      </w:r>
      <w:r w:rsidR="003B19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единовременной компенсационной выплаты</w:t>
      </w:r>
      <w:r w:rsid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</w:t>
      </w:r>
      <w:r w:rsidR="00FB3C49" w:rsidRPr="00FB3C49">
        <w:t xml:space="preserve"> </w:t>
      </w:r>
      <w:r w:rsidR="00FB3C49" w:rsidRP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договором, заключенным медицинским работником с соответст</w:t>
      </w:r>
      <w:r w:rsid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вующей медицинской организацией,</w:t>
      </w:r>
      <w:r w:rsidR="00AD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</w:t>
      </w:r>
      <w:r w:rsid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 случае предоставления Получателю отпуска по уходу за ребенком до истечения пятилетнего срока отработки, заключить дополнительное соглашение с Министерством и Учреждением о продлении срока действия данного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Возвратить часть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7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9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медицинского работника), рассчитанную с даты прекращения трудового договора, пропорционально неотработанному Получателем периоду, на счет, указанный Учреждением, в течение тридцати дней со дня прекращения трудового договора.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Не позднее 7 дней со дня прибытия на новое место жительства обратиться в органы Федеральной миграционной службы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17.07.1995 № 713, и представить в Учреждение сведения о регистрации по месту жительства.</w:t>
      </w:r>
    </w:p>
    <w:p w:rsid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2B" w:rsidRPr="00281E5B" w:rsidRDefault="0099632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СРОК ДЕЙСТВИЯ ДОГОВОРА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B3C49" w:rsidRP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49"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 по настоящему договору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Настоящий Договор может быть расторгнут по соглашению Сторон. Соглашение о расторжении договора подписывается между Учреждением и Получателем, далее направляется в Министерство для подписания. Получатель осуществляет возврат выплаты, либо части выплаты рассчитанной  с даты прекращения трудового договора, пропорционально неотработанному периоду на счет указанный Учреждением, в течение тридцати дней со дня прекращения трудового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</w:t>
      </w:r>
      <w:proofErr w:type="gramStart"/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представителями Сторон.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ЗАКЛЮЧИТЕЛЬНЫЕ ПОЛОЖЕНИЯ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Получатель несет ответственность за неисполнение обязанностей, предусмотренных настоящим договором по возврату единовременной компенсационной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10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12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возвращает часть компенсационной выплаты</w:t>
      </w:r>
      <w:r w:rsidRPr="00281E5B">
        <w:rPr>
          <w:rFonts w:ascii="Arial" w:eastAsia="Times New Roman" w:hAnsi="Arial" w:cs="Times New Roman"/>
          <w:sz w:val="28"/>
          <w:szCs w:val="28"/>
          <w:lang w:eastAsia="ru-RU"/>
        </w:rPr>
        <w:t xml:space="preserve">,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рассчитанной с даты прекращения трудового договора, пропорционально неотработанному медицинским работником периоду, путем уплаты штрафа в размере 0,1% от подлежащей возврату суммы за каждый день просрочки платежа.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возникновения в связи с невыполнением обязательств по настоящему договору споров, они разрешаются путем переговоров, а при не достижении согласия – в судебном порядке.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Все дополнительные соглашения Сторон к настоящему Договору, подписываемые при исполнении настоящего Договора, являются его неотъемлемой частью.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Договор составлен в трех экземплярах: один экземпляр – Получателю, один экземпляр – Министерству, один экземпляр - Учреждению.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Отношения Сторон, неурегулированные настоящим договором, регулируются законодательством Российской Федерации.</w:t>
      </w:r>
    </w:p>
    <w:p w:rsid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BE" w:rsidRDefault="000275BE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2B" w:rsidRPr="007721AD" w:rsidRDefault="0099632B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F603D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.АДРЕСА И РЕКВИЗИТЫ СТОРОН</w:t>
      </w:r>
    </w:p>
    <w:p w:rsidR="002F603D" w:rsidRDefault="002F603D" w:rsidP="002F603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3085"/>
        <w:gridCol w:w="3367"/>
      </w:tblGrid>
      <w:tr w:rsidR="002F603D" w:rsidTr="002F603D">
        <w:trPr>
          <w:trHeight w:val="515"/>
        </w:trPr>
        <w:tc>
          <w:tcPr>
            <w:tcW w:w="3085" w:type="dxa"/>
            <w:hideMark/>
          </w:tcPr>
          <w:p w:rsidR="002F603D" w:rsidRDefault="002F603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Министерство:</w:t>
            </w:r>
          </w:p>
        </w:tc>
        <w:tc>
          <w:tcPr>
            <w:tcW w:w="3085" w:type="dxa"/>
            <w:hideMark/>
          </w:tcPr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Учреждение:</w:t>
            </w:r>
          </w:p>
        </w:tc>
        <w:tc>
          <w:tcPr>
            <w:tcW w:w="3367" w:type="dxa"/>
            <w:hideMark/>
          </w:tcPr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Получатель:</w:t>
            </w:r>
          </w:p>
        </w:tc>
      </w:tr>
      <w:tr w:rsidR="002F603D" w:rsidTr="002F603D">
        <w:tc>
          <w:tcPr>
            <w:tcW w:w="3085" w:type="dxa"/>
          </w:tcPr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Юр. адрес: </w:t>
            </w:r>
            <w:r>
              <w:rPr>
                <w:rFonts w:ascii="Times New Roman" w:eastAsia="Calibri" w:hAnsi="Times New Roman" w:cs="Times New Roman"/>
                <w:u w:val="single"/>
              </w:rPr>
              <w:t>г.Казань,             ул. Бутлерова, 40/11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Факт. адрес: </w:t>
            </w:r>
            <w:r>
              <w:rPr>
                <w:rFonts w:ascii="Times New Roman" w:eastAsia="Calibri" w:hAnsi="Times New Roman" w:cs="Times New Roman"/>
                <w:u w:val="single"/>
              </w:rPr>
              <w:t>г.Казань,          ул. Бутлерова, 40/11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тел/ф</w:t>
            </w:r>
            <w:r>
              <w:rPr>
                <w:rFonts w:ascii="Times New Roman" w:eastAsia="Calibri" w:hAnsi="Times New Roman" w:cs="Times New Roman"/>
                <w:u w:val="single"/>
              </w:rPr>
              <w:t>, (843) 222-70-98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1654017170</w:t>
            </w:r>
          </w:p>
          <w:p w:rsidR="002F603D" w:rsidRDefault="002F603D">
            <w:pPr>
              <w:tabs>
                <w:tab w:val="left" w:pos="2115"/>
              </w:tabs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КПП_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165501001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:rsidR="002F603D" w:rsidRDefault="002F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03221643920000001100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Банк: ОКЦ № 6 Волго-Вятского ГУ Банка России//УФК по Республике Татарстан г.Казань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ЛБ007040001-АппМЗ</w:t>
            </w:r>
            <w:r>
              <w:rPr>
                <w:rFonts w:ascii="Times New Roman" w:eastAsia="Calibri" w:hAnsi="Times New Roman" w:cs="Times New Roman"/>
              </w:rPr>
              <w:t xml:space="preserve">_____ </w:t>
            </w:r>
          </w:p>
          <w:p w:rsidR="002F603D" w:rsidRDefault="002F6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019205400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__________</w:t>
            </w:r>
          </w:p>
          <w:p w:rsidR="002F603D" w:rsidRDefault="002F603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603D" w:rsidRDefault="002F603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______________(__________)</w:t>
            </w: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2F603D" w:rsidRDefault="002F603D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3085" w:type="dxa"/>
          </w:tcPr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Юр.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Адрес:_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Факт.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Адрес:_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тел/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ф: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                      , 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______________________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________________________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_______________________ 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_______________________</w:t>
            </w:r>
          </w:p>
          <w:p w:rsidR="002F603D" w:rsidRDefault="002F60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603D" w:rsidRDefault="002F60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__________________(______)</w:t>
            </w: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2F603D" w:rsidRDefault="002F603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367" w:type="dxa"/>
          </w:tcPr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ФИО:_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______________________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Адрес фактического проживания: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Тел:_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_______________________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ИНН________________________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Страховое свидетельство обязательного пенсионного страхования: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_________________________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__________________________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______________________ </w:t>
            </w:r>
          </w:p>
          <w:p w:rsidR="002F603D" w:rsidRDefault="002F603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________________________</w:t>
            </w: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______________(_____________)</w:t>
            </w:r>
          </w:p>
          <w:p w:rsidR="002F603D" w:rsidRDefault="002F603D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2F603D" w:rsidRDefault="002F6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603D" w:rsidRDefault="002F603D" w:rsidP="002F603D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3D" w:rsidRPr="002F603D" w:rsidRDefault="002F603D" w:rsidP="00281E5B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2F603D" w:rsidRPr="002F603D" w:rsidSect="000275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3AF"/>
    <w:multiLevelType w:val="hybridMultilevel"/>
    <w:tmpl w:val="A4B06DFE"/>
    <w:lvl w:ilvl="0" w:tplc="7BE44C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F7"/>
    <w:rsid w:val="00001BA0"/>
    <w:rsid w:val="000275BE"/>
    <w:rsid w:val="00083A8F"/>
    <w:rsid w:val="0023181D"/>
    <w:rsid w:val="00281E5B"/>
    <w:rsid w:val="002F603D"/>
    <w:rsid w:val="00313ADA"/>
    <w:rsid w:val="003B19A0"/>
    <w:rsid w:val="003B4357"/>
    <w:rsid w:val="003D344F"/>
    <w:rsid w:val="003F710B"/>
    <w:rsid w:val="0047351C"/>
    <w:rsid w:val="0074707D"/>
    <w:rsid w:val="007721AD"/>
    <w:rsid w:val="007D54D9"/>
    <w:rsid w:val="00860A87"/>
    <w:rsid w:val="008A4284"/>
    <w:rsid w:val="0099632B"/>
    <w:rsid w:val="00A37FDD"/>
    <w:rsid w:val="00AC1FF7"/>
    <w:rsid w:val="00AD3FD1"/>
    <w:rsid w:val="00B25C5E"/>
    <w:rsid w:val="00B56636"/>
    <w:rsid w:val="00C04CB7"/>
    <w:rsid w:val="00C44EDC"/>
    <w:rsid w:val="00C815D9"/>
    <w:rsid w:val="00D138D0"/>
    <w:rsid w:val="00D27B90"/>
    <w:rsid w:val="00D46FF6"/>
    <w:rsid w:val="00D76AE7"/>
    <w:rsid w:val="00DE1539"/>
    <w:rsid w:val="00E00BDB"/>
    <w:rsid w:val="00E720BF"/>
    <w:rsid w:val="00FB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6BB7"/>
  <w15:docId w15:val="{81C1E5B5-F465-49AF-91ED-F918A1D6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E22D311E72042A31F576860C30734FB914BC5F9D7DA2FE61382339AF7C6FC3650D84627eEzA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AE22D311E72042A31F576860C30734FB914BC5F9D7DA2FE61382339AF7C6FC3650D84626eEz8G" TargetMode="External"/><Relationship Id="rId12" Type="http://schemas.openxmlformats.org/officeDocument/2006/relationships/hyperlink" Target="consultantplus://offline/ref=6EAE22D311E72042A31F576860C30734FB914BC5F9D7DA2FE61382339AF7C6FC3650D8432EECD997e0z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748440.0" TargetMode="External"/><Relationship Id="rId11" Type="http://schemas.openxmlformats.org/officeDocument/2006/relationships/hyperlink" Target="consultantplus://offline/ref=6EAE22D311E72042A31F576860C30734FB914BC5F9D7DA2FE61382339AF7C6FC3650D84627eEz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AE22D311E72042A31F576860C30734FB914BC5F9D7DA2FE61382339AF7C6FC3650D84626eEz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AE22D311E72042A31F576860C30734FB914BC5F9D7DA2FE61382339AF7C6FC3650D8432EECD997e0z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B705-69E2-4B8F-8522-6DE01438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Семенова</dc:creator>
  <cp:keywords/>
  <dc:description/>
  <cp:lastModifiedBy>Рузиля И. Мухаметзянова</cp:lastModifiedBy>
  <cp:revision>4</cp:revision>
  <cp:lastPrinted>2025-09-03T06:54:00Z</cp:lastPrinted>
  <dcterms:created xsi:type="dcterms:W3CDTF">2025-10-31T07:33:00Z</dcterms:created>
  <dcterms:modified xsi:type="dcterms:W3CDTF">2025-10-31T07:53:00Z</dcterms:modified>
</cp:coreProperties>
</file>