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6B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осуществлении единовременной компенсационной выплаты врачу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размере одного миллиона рублей)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г.Казань                                             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«___» ____________ 20___ г.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Министерство здравоохранения Республики </w:t>
      </w:r>
      <w:proofErr w:type="gramStart"/>
      <w:r w:rsidRPr="002C6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Татарстан,  именуемое</w:t>
      </w:r>
      <w:proofErr w:type="gramEnd"/>
      <w:r w:rsidRPr="002C6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дальнейшем «</w:t>
      </w:r>
      <w:r w:rsidRPr="002C6B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</w:t>
      </w:r>
      <w:r w:rsidRPr="002C6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в лице </w:t>
      </w:r>
      <w:r w:rsidR="009A25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министра</w:t>
      </w:r>
      <w:r w:rsidRPr="002C6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__________________________, действующего на основании Положения, утвержденного постановлением Кабинета Министров Республики Татарстан от 23.12.2011 № 1052</w:t>
      </w:r>
      <w:r w:rsidRPr="002C6B89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2C6B89">
        <w:rPr>
          <w:rFonts w:ascii="Times New Roman" w:eastAsia="Calibri" w:hAnsi="Times New Roman" w:cs="Times New Roman"/>
          <w:sz w:val="28"/>
          <w:szCs w:val="28"/>
        </w:rPr>
        <w:t xml:space="preserve"> с одной стороны, 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6B8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____________________________________________________________________,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C6B89">
        <w:rPr>
          <w:rFonts w:ascii="Times New Roman" w:eastAsia="Calibri" w:hAnsi="Times New Roman" w:cs="Times New Roman"/>
          <w:sz w:val="24"/>
          <w:szCs w:val="24"/>
        </w:rPr>
        <w:t>(наименование учреждения здравоохранения Республики Татарстан)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6B89">
        <w:rPr>
          <w:rFonts w:ascii="Times New Roman" w:eastAsia="Calibri" w:hAnsi="Times New Roman" w:cs="Times New Roman"/>
          <w:sz w:val="28"/>
          <w:szCs w:val="28"/>
        </w:rPr>
        <w:t>в  лице</w:t>
      </w:r>
      <w:proofErr w:type="gramEnd"/>
      <w:r w:rsidRPr="002C6B89">
        <w:rPr>
          <w:rFonts w:ascii="Times New Roman" w:eastAsia="Calibri" w:hAnsi="Times New Roman" w:cs="Times New Roman"/>
          <w:sz w:val="28"/>
          <w:szCs w:val="28"/>
        </w:rPr>
        <w:t xml:space="preserve">  главного врача __________________________________, действующего на основании Устава, именуемое в дальнейшем «</w:t>
      </w:r>
      <w:r w:rsidRPr="002C6B89">
        <w:rPr>
          <w:rFonts w:ascii="Times New Roman" w:eastAsia="Calibri" w:hAnsi="Times New Roman" w:cs="Times New Roman"/>
          <w:b/>
          <w:sz w:val="28"/>
          <w:szCs w:val="28"/>
        </w:rPr>
        <w:t>Учреждение»,</w:t>
      </w:r>
      <w:r w:rsidRPr="002C6B89">
        <w:rPr>
          <w:rFonts w:ascii="Times New Roman" w:eastAsia="Calibri" w:hAnsi="Times New Roman" w:cs="Times New Roman"/>
          <w:sz w:val="28"/>
          <w:szCs w:val="28"/>
        </w:rPr>
        <w:t xml:space="preserve"> с другой стороны и 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медицинский работник_____________________________________________________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B89">
        <w:rPr>
          <w:rFonts w:ascii="Times New Roman" w:eastAsia="Times New Roman" w:hAnsi="Times New Roman" w:cs="Times New Roman"/>
          <w:sz w:val="24"/>
          <w:szCs w:val="24"/>
          <w:lang w:eastAsia="ru-RU"/>
        </w:rPr>
        <w:t>(фамилия, имя, отчество получателя)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Calibri" w:hAnsi="Times New Roman" w:cs="Times New Roman"/>
          <w:sz w:val="28"/>
          <w:szCs w:val="28"/>
        </w:rPr>
        <w:t>паспорт серии ___ № ______, выданный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________________________________________________________________________,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B89">
        <w:rPr>
          <w:rFonts w:ascii="Times New Roman" w:eastAsia="Times New Roman" w:hAnsi="Times New Roman" w:cs="Times New Roman"/>
          <w:sz w:val="24"/>
          <w:szCs w:val="24"/>
          <w:lang w:eastAsia="ru-RU"/>
        </w:rPr>
        <w:t>(кем и когда)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Calibri" w:hAnsi="Times New Roman" w:cs="Times New Roman"/>
          <w:sz w:val="28"/>
          <w:szCs w:val="28"/>
        </w:rPr>
        <w:t>именуемый (</w:t>
      </w:r>
      <w:proofErr w:type="spellStart"/>
      <w:r w:rsidRPr="002C6B89">
        <w:rPr>
          <w:rFonts w:ascii="Times New Roman" w:eastAsia="Calibri" w:hAnsi="Times New Roman" w:cs="Times New Roman"/>
          <w:sz w:val="28"/>
          <w:szCs w:val="28"/>
        </w:rPr>
        <w:t>ая</w:t>
      </w:r>
      <w:proofErr w:type="spellEnd"/>
      <w:r w:rsidRPr="002C6B89">
        <w:rPr>
          <w:rFonts w:ascii="Times New Roman" w:eastAsia="Calibri" w:hAnsi="Times New Roman" w:cs="Times New Roman"/>
          <w:sz w:val="28"/>
          <w:szCs w:val="28"/>
        </w:rPr>
        <w:t>) в дальнейшем «</w:t>
      </w:r>
      <w:r w:rsidRPr="002C6B89">
        <w:rPr>
          <w:rFonts w:ascii="Times New Roman" w:eastAsia="Calibri" w:hAnsi="Times New Roman" w:cs="Times New Roman"/>
          <w:b/>
          <w:sz w:val="28"/>
          <w:szCs w:val="28"/>
        </w:rPr>
        <w:t>Получатель»</w:t>
      </w:r>
      <w:r w:rsidRPr="002C6B89">
        <w:rPr>
          <w:rFonts w:ascii="Times New Roman" w:eastAsia="Calibri" w:hAnsi="Times New Roman" w:cs="Times New Roman"/>
          <w:sz w:val="28"/>
          <w:szCs w:val="28"/>
        </w:rPr>
        <w:t xml:space="preserve">, с третьей стороны, 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вместе именуемые «Стороны», заключили настоящий договор о нижеследующем: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C6B89" w:rsidRPr="002C6B89" w:rsidRDefault="002C6B89" w:rsidP="002C6B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2C6B89" w:rsidRPr="002C6B89" w:rsidRDefault="002C6B89" w:rsidP="002C6B8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Предоставление единовременной компенсационной выплаты (далее – выплата) в размере одного миллиона рублей осуществляется медицинскому работнику (врачу), являющемуся гражданином Российской Федерации, не имеющему не исполненных финансовых обязательств по договору о целевом обучении (за исключением медицинских организаций с укомплектованностью штата менее 60 процентов), прибывшему (переехавшему) на работу в сельские населенные пункты, либо рабочие поселки, либо поселки городского типа, либо города с населением до 50 тыс. человек в соответствии с </w:t>
      </w:r>
      <w:hyperlink r:id="rId5" w:history="1">
        <w:r w:rsidRPr="002C6B89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постановлением Правительства Российской Федерации от 26 декабря 2017 г. № 1640 «Об утверждении государственной программы Российской Федерации «Развитие здравоохранения»</w:t>
        </w:r>
      </w:hyperlink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Право на получение выплаты предоставляется Получателю один раз за весь период трудовой деятельности.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случае возврата Получателем выплаты в связи с прекращением трудового договора с соответствующим Учреждением Республики Татарстан, подведомственным Министерству, до истечения пятилетнего срока вторично право на получение выплаты у Получателя не возникает.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89" w:rsidRPr="002C6B89" w:rsidRDefault="002C6B89" w:rsidP="002C6B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ОБЯЗАННОСТИ СТОРОН</w:t>
      </w:r>
    </w:p>
    <w:p w:rsidR="002C6B89" w:rsidRPr="002C6B89" w:rsidRDefault="002C6B89" w:rsidP="00F4692D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обязуется: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Перечислить выплату, в размере одного миллиона рублей, поступившую на счет Министерства на счет Учреждения, указанный в разделе 5 настоящего договора в течение десяти рабочих дней с даты поступления.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2.1.2. Осуществлять контроль получения, возврата выплаты Учреждением.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В случае предоставления Получателю отпуска по уходу за ребенком до истечения пятилетнего срока отработки, а также период неисполнения трудовой функции в полном объеме (кроме времени отдыха, предусмотренного статьями 106 и 107 Трудового кодекса Российской Федерации) заключить дополнительное соглашение с Получателем и Учреждением о продлении срока действия данного договора.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Учреждение обязуется: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2.2.1. Не позднее 5-го числа месяца, предшествующего месяцу, в котором осуществляется выплата, направить подписанный между Получателем и Учреждением договор в Министерство, с приложением медицинского заключения об отсутствии заболевания, препятствующего поступлению на работу в Учреждение; заверенных Учреждением копий трудового договора между Получателем и Учреждением, трудовой книжки и документов о получении высшего медицинского образования, об окончании интернатуры и ординатуры, сертификат специалиста, копий паспорта,</w:t>
      </w:r>
      <w:r w:rsidRPr="002C6B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свидетельства о регистрации по месту жительства или временной прописки, предоставляемой медицинскому работнику не менее чем на 5 лет.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2.2.2. В течение тридцати дней со дня заключения настоящего трехстороннего договора при условии предоставлении реквизитов счета, открытого Получателем в кредитной организации, обеспечить перечисление выплаты, на счет Получателя, указанный в заявлении, в размере одного миллиона рублей.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2.2.3. В случае прекращения трудового договора между Получателем и Учреждением до истечения пятилетнего срока, в  течение трех рабочих дней  со дня прекращения трудового договора уведомить Министерство с указанием основания его прекращения.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2.2.4. Перечислить Получателю выплаты, указанные в пункте 2.2.2. на указанный им счет, включающий в себя следующие реквизиты: 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банковской карты - банк получателя; БИК; к/с; наименование получателя; ИНН Банка; КПП Банка; расчетный счет получателя; номер банковской карты; 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сберегательной книжки – банк получателя; БИК; к/с; наименование получателя, счет получателя физического лица; Ф.И.О. в именительном падеже; наименование кредитной организации. 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2.2.5. В случае увольнения Получателя направить ему уведомление о возврате выплаты с указанием сроков возврата и реквизитов счета для возврата, но не позднее дня, следующего за днем приема заявления об увольнении.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2.2.6. Осуществить возврат части выплаты, произведенной Получателем, в течение трех рабочих дней на лицевой счет Министерства.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2.2.7. В случае не возврата выплаты Получателем в добровольном порядке по истечении тридцати дней, истребовать в судебном порядке полученные выплаты в соответствии с законодательством Российской Федерации.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2.2.8. Представлять в Министерство информацию о полученных и выплаченных выплатах в течение 3-х рабочих дней со дня осуществления выплаты.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2.2.9.В случае предоставления Получателю отпуска по уходу за ребенком до истечения пятилетнего срока отработки, уведомить Министерство в течение             3 рабочих дней со дня предоставления отпуска по уходу за ребенком и заключить 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дополнительное соглашение с Получателем и Министерством о продлении срока действия данного договора.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2.2.10. В случае выхода Получателя из отпуска по уходу за ребенком, уведомить Министерство в течение 3 рабочих дней со дня прекращения отпуска по уходу за ребенком Получателя.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2.2.11. При изменении реквизитов Получателя, указанных в разделе 5  настоящего договора, проинформировать Министерство в течение 3 рабочих дней с даты изменения реквизитов.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2.2.12. В случае обнаружения недостоверных сведений, предоставленных Получателем, направить в адрес Министерства информацию о предоставлении недостоверных сведений с приложением подтверждающих документов в течение трех рабочих дней со дня обнаружения.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Получатель обязуется: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2.3.1. Предоставлять Учреждению при трудоустройстве достоверные сведения, которые подтверждают его право на получение единовременной компенсационной выплаты.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2.3.2.</w:t>
      </w:r>
      <w:r w:rsidR="0064695D" w:rsidRPr="0064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4695D" w:rsidRPr="00B159CB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трудовые обязанности в течение пяти лет со дня заключения договора о предоставлении единовременной компенсационной выплаты на должности в соответствии с трудовым договором, заключенным медицинским работником с соответствующей медицинской организацией, по основному месту работы на условиях полного рабочего дня с продолжительностью рабочего времени, установленной в соответствии со статьей 350 Трудового кодекса Российской Федерации, данной категории работников</w:t>
      </w:r>
      <w:r w:rsidR="006469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договора (отработки) продлевается на период неисполнения трудовой функции в полном объеме (кроме времени отдыха, предусмотренного статьями 106 и 107 Трудового кодекса Российской Федерации).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2.3.3. В случае предоставления Получателю отпуска по уходу за ребенком до истечения пятилетнего срока отработки, заключить дополнительное соглашение с Министерством и Учреждением о продлении срока действия данного договора.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2.3.4. Возвратить часть выплаты в случае прекращения трудового договора с Учреждением до истечения пятилетнего срока (за исключением случаев прекращения трудового договора по основаниям, предусмотренным </w:t>
      </w:r>
      <w:hyperlink r:id="rId6" w:tooltip="&quot;Трудовой кодекс Российской Федерации&quot; от 30.12.2001 N 197-ФЗ (ред. от 29.12.2017)------------ Недействующая редакция{КонсультантПлюс}" w:history="1">
        <w:r w:rsidRPr="002C6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7" w:tooltip="&quot;Трудовой кодекс Российской Федерации&quot; от 30.12.2001 N 197-ФЗ (ред. от 29.12.2017)------------ Недействующая редакция{КонсультантПлюс}" w:history="1">
        <w:r w:rsidRPr="002C6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</w:hyperlink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hyperlink r:id="rId8" w:tooltip="&quot;Трудовой кодекс Российской Федерации&quot; от 30.12.2001 N 197-ФЗ (ред. от 29.12.2017)------------ Недействующая редакция{КонсультантПлюс}" w:history="1">
        <w:r w:rsidRPr="002C6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первой статьи 83</w:t>
        </w:r>
      </w:hyperlink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Федерации), в случае перевода на другую должность или поступления на обучение по дополнительным профессиональным программам, а также в связи с призывом на военную службу (в соответствии с пунктом 1 части первой статьи 83 Трудового кодекса Российской Федерации) или продлить срок действия договора на период неисполнения функциональных обязанностей (по выбору медицинского работника), рассчитанную с даты прекращения трудового договора, пропорционально неотработанному Получателем периоду, на счет, указанный Учреждением, в течение тридцати дней со дня прекращения трудового договора. 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2.3.5. Не позднее 7 дней со дня прибытия на новое место жительства обратиться в органы Федеральной миграционной службы в соответствии с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17.07.1995 № 713, и представить в Учреждение сведения о регистрации по месту жительства.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89" w:rsidRPr="002C6B89" w:rsidRDefault="002C6B89" w:rsidP="002C6B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ДОГОВОРА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64695D" w:rsidRPr="0064695D">
        <w:t xml:space="preserve"> </w:t>
      </w:r>
      <w:r w:rsidR="0064695D" w:rsidRPr="0064695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договор вступает в силу с момента подписания и действует до полного исполнения Сторонами своих обязательств по настоящему договору.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Настоящий Договор может быть расторгнут по соглашению Сторон. Соглашение о расторжении договора подписывается между Учреждением и Получателем, далее направляется в Министерство для подписания. Получатель осуществляет возврат выплаты, либо части выплаты рассчитанной  с даты прекращения трудового договора, пропорционально неотработанному периоду на счет указанный Учреждением, в течение тридцати дней со дня прекращения трудового договора.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Все изменения и дополнения к настоящему Договору считаются действительными при условии, если они совершены в письменной форме и подписаны уполномоченными </w:t>
      </w:r>
      <w:proofErr w:type="gramStart"/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представителями трех Сторон.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89" w:rsidRPr="002C6B89" w:rsidRDefault="002C6B89" w:rsidP="002C6B8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12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ЗАКЛЮЧИТЕЛЬНЫЕ ПОЛОЖЕНИЯ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Федерации, настоящим договором.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4.1.2. Получатель несет ответственность за неисполнение обязанностей, предусмотренных настоящим договором по возврату единовременной компенсационной выплаты в случае прекращения трудового договора с учреждением до истечения пятилетнего срока (за исключением случаев прекращения трудового договора по основаниям, предусмотренным </w:t>
      </w:r>
      <w:hyperlink r:id="rId9" w:tooltip="&quot;Трудовой кодекс Российской Федерации&quot; от 30.12.2001 N 197-ФЗ (ред. от 29.12.2017)------------ Недействующая редакция{КонсультантПлюс}" w:history="1">
        <w:r w:rsidRPr="002C6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8 части первой статьи 77</w:t>
        </w:r>
      </w:hyperlink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10" w:tooltip="&quot;Трудовой кодекс Российской Федерации&quot; от 30.12.2001 N 197-ФЗ (ред. от 29.12.2017)------------ Недействующая редакция{КонсультантПлюс}" w:history="1">
        <w:r w:rsidRPr="002C6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пунктами </w:t>
        </w:r>
      </w:hyperlink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5-7</w:t>
      </w:r>
      <w:hyperlink r:id="rId11" w:tooltip="&quot;Трудовой кодекс Российской Федерации&quot; от 30.12.2001 N 197-ФЗ (ред. от 29.12.2017)------------ Недействующая редакция{КонсультантПлюс}" w:history="1">
        <w:r w:rsidRPr="002C6B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части первой статьи 83</w:t>
        </w:r>
      </w:hyperlink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Федерации), в случае перевода на другую должность или поступления на обучение по дополнительным профессиональным программам, а также в связи с призывом на военную службу (в соответствии с пунктом 1 части первой статьи 83 Трудового кодекса Российской Федерации).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Получатель возвращает часть компенсационной выплаты</w:t>
      </w:r>
      <w:r w:rsidRPr="002C6B89">
        <w:rPr>
          <w:rFonts w:ascii="Arial" w:eastAsia="Times New Roman" w:hAnsi="Arial" w:cs="Times New Roman"/>
          <w:sz w:val="28"/>
          <w:szCs w:val="28"/>
          <w:lang w:eastAsia="ru-RU"/>
        </w:rPr>
        <w:t xml:space="preserve">, </w:t>
      </w: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рассчитанной с даты прекращения трудового договора, пропорционально неотработанному медицинским работником периоду, путем уплаты штрафа в размере 0,1% от подлежащей возврату суммы за каждый день просрочки платежа.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 возникновения в связи с невыполнением обязательств по настоящему договору споров, они разрешаются путем переговоров, а при не достижении согласия – в судебном порядке.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Стороны освобождаются от ответственности за частичное или полное неисполнение обязательств по настоящему договору в случае наступления обстоятельств непреодолимой силы, не зависящих от воли Сторон.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Все дополнительные соглашения Сторон к настоящему Договору, подписываемые при исполнении настоящего Договора, являются его неотъемлемой частью.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Договор составлен в трех экземплярах: один экземпляр – Получателю, один экземпляр – Министерству, один экземпляр - Учреждению.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hanging="12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B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4.6. Отношения Сторон, неурегулированные настоящим договором, регулируются законодательством Российской Федерации.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left="426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ind w:left="993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2C6B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5</w:t>
      </w:r>
      <w:r w:rsidRPr="002C6B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.АДРЕСА И РЕКВИЗИТЫ СТОРОН</w:t>
      </w:r>
    </w:p>
    <w:p w:rsidR="002C6B89" w:rsidRPr="002C6B89" w:rsidRDefault="002C6B89" w:rsidP="002C6B89">
      <w:pPr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85"/>
        <w:gridCol w:w="3085"/>
        <w:gridCol w:w="3367"/>
      </w:tblGrid>
      <w:tr w:rsidR="002C6B89" w:rsidRPr="002C6B89" w:rsidTr="004F2CE4">
        <w:trPr>
          <w:trHeight w:val="515"/>
        </w:trPr>
        <w:tc>
          <w:tcPr>
            <w:tcW w:w="3085" w:type="dxa"/>
            <w:shd w:val="clear" w:color="auto" w:fill="auto"/>
          </w:tcPr>
          <w:p w:rsidR="002C6B89" w:rsidRPr="002C6B89" w:rsidRDefault="002C6B89" w:rsidP="002C6B8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Министерство:</w:t>
            </w:r>
          </w:p>
        </w:tc>
        <w:tc>
          <w:tcPr>
            <w:tcW w:w="3085" w:type="dxa"/>
            <w:shd w:val="clear" w:color="auto" w:fill="auto"/>
          </w:tcPr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Учреждение:</w:t>
            </w:r>
          </w:p>
        </w:tc>
        <w:tc>
          <w:tcPr>
            <w:tcW w:w="3367" w:type="dxa"/>
            <w:shd w:val="clear" w:color="auto" w:fill="auto"/>
          </w:tcPr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Получатель:</w:t>
            </w:r>
          </w:p>
        </w:tc>
      </w:tr>
      <w:tr w:rsidR="002C6B89" w:rsidRPr="002C6B89" w:rsidTr="004F2CE4">
        <w:tc>
          <w:tcPr>
            <w:tcW w:w="3085" w:type="dxa"/>
            <w:shd w:val="clear" w:color="auto" w:fill="auto"/>
          </w:tcPr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Наименование:</w:t>
            </w:r>
          </w:p>
          <w:p w:rsidR="00F4692D" w:rsidRPr="00B070A8" w:rsidRDefault="00F4692D" w:rsidP="00F4692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70A8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Министерство здравоохранения Республики Татарстан</w:t>
            </w:r>
          </w:p>
          <w:p w:rsidR="00F4692D" w:rsidRPr="00B070A8" w:rsidRDefault="00F4692D" w:rsidP="00F4692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u w:val="single"/>
              </w:rPr>
            </w:pPr>
            <w:r w:rsidRPr="00B070A8">
              <w:rPr>
                <w:rFonts w:ascii="Times New Roman" w:eastAsia="Calibri" w:hAnsi="Times New Roman" w:cs="Times New Roman"/>
              </w:rPr>
              <w:t xml:space="preserve">Юр. 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B070A8">
              <w:rPr>
                <w:rFonts w:ascii="Times New Roman" w:eastAsia="Calibri" w:hAnsi="Times New Roman" w:cs="Times New Roman"/>
              </w:rPr>
              <w:t xml:space="preserve">дрес: </w:t>
            </w:r>
            <w:r w:rsidRPr="00B070A8">
              <w:rPr>
                <w:rFonts w:ascii="Times New Roman" w:eastAsia="Calibri" w:hAnsi="Times New Roman" w:cs="Times New Roman"/>
                <w:u w:val="single"/>
              </w:rPr>
              <w:t xml:space="preserve">г.Казань,   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B070A8">
              <w:rPr>
                <w:rFonts w:ascii="Times New Roman" w:eastAsia="Calibri" w:hAnsi="Times New Roman" w:cs="Times New Roman"/>
                <w:u w:val="single"/>
              </w:rPr>
              <w:t xml:space="preserve">         ул. </w:t>
            </w:r>
            <w:r>
              <w:rPr>
                <w:rFonts w:ascii="Times New Roman" w:eastAsia="Calibri" w:hAnsi="Times New Roman" w:cs="Times New Roman"/>
                <w:u w:val="single"/>
              </w:rPr>
              <w:t>Бутлерова</w:t>
            </w:r>
            <w:r w:rsidRPr="00B070A8">
              <w:rPr>
                <w:rFonts w:ascii="Times New Roman" w:eastAsia="Calibri" w:hAnsi="Times New Roman" w:cs="Times New Roman"/>
                <w:u w:val="single"/>
              </w:rPr>
              <w:t xml:space="preserve">, </w:t>
            </w:r>
            <w:r>
              <w:rPr>
                <w:rFonts w:ascii="Times New Roman" w:eastAsia="Calibri" w:hAnsi="Times New Roman" w:cs="Times New Roman"/>
                <w:u w:val="single"/>
              </w:rPr>
              <w:t>40/</w:t>
            </w:r>
            <w:r w:rsidRPr="00B070A8">
              <w:rPr>
                <w:rFonts w:ascii="Times New Roman" w:eastAsia="Calibri" w:hAnsi="Times New Roman" w:cs="Times New Roman"/>
                <w:u w:val="single"/>
              </w:rPr>
              <w:t>11</w:t>
            </w:r>
          </w:p>
          <w:p w:rsidR="00F4692D" w:rsidRPr="00B070A8" w:rsidRDefault="00F4692D" w:rsidP="00F4692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B070A8">
              <w:rPr>
                <w:rFonts w:ascii="Times New Roman" w:eastAsia="Calibri" w:hAnsi="Times New Roman" w:cs="Times New Roman"/>
              </w:rPr>
              <w:t xml:space="preserve">Факт. </w:t>
            </w:r>
            <w:r>
              <w:rPr>
                <w:rFonts w:ascii="Times New Roman" w:eastAsia="Calibri" w:hAnsi="Times New Roman" w:cs="Times New Roman"/>
              </w:rPr>
              <w:t>а</w:t>
            </w:r>
            <w:r w:rsidRPr="00B070A8">
              <w:rPr>
                <w:rFonts w:ascii="Times New Roman" w:eastAsia="Calibri" w:hAnsi="Times New Roman" w:cs="Times New Roman"/>
              </w:rPr>
              <w:t xml:space="preserve">дрес: </w:t>
            </w:r>
            <w:r w:rsidRPr="00B070A8">
              <w:rPr>
                <w:rFonts w:ascii="Times New Roman" w:eastAsia="Calibri" w:hAnsi="Times New Roman" w:cs="Times New Roman"/>
                <w:u w:val="single"/>
              </w:rPr>
              <w:t xml:space="preserve">г.Казань,  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</w:t>
            </w:r>
            <w:r w:rsidRPr="00B070A8">
              <w:rPr>
                <w:rFonts w:ascii="Times New Roman" w:eastAsia="Calibri" w:hAnsi="Times New Roman" w:cs="Times New Roman"/>
                <w:u w:val="single"/>
              </w:rPr>
              <w:t xml:space="preserve">       ул. </w:t>
            </w:r>
            <w:r>
              <w:rPr>
                <w:rFonts w:ascii="Times New Roman" w:eastAsia="Calibri" w:hAnsi="Times New Roman" w:cs="Times New Roman"/>
                <w:u w:val="single"/>
              </w:rPr>
              <w:t>Бутлерова</w:t>
            </w:r>
            <w:r w:rsidRPr="00B070A8">
              <w:rPr>
                <w:rFonts w:ascii="Times New Roman" w:eastAsia="Calibri" w:hAnsi="Times New Roman" w:cs="Times New Roman"/>
                <w:u w:val="single"/>
              </w:rPr>
              <w:t xml:space="preserve">, </w:t>
            </w:r>
            <w:r>
              <w:rPr>
                <w:rFonts w:ascii="Times New Roman" w:eastAsia="Calibri" w:hAnsi="Times New Roman" w:cs="Times New Roman"/>
                <w:u w:val="single"/>
              </w:rPr>
              <w:t>40/</w:t>
            </w:r>
            <w:r w:rsidRPr="00B070A8">
              <w:rPr>
                <w:rFonts w:ascii="Times New Roman" w:eastAsia="Calibri" w:hAnsi="Times New Roman" w:cs="Times New Roman"/>
                <w:u w:val="single"/>
              </w:rPr>
              <w:t>11</w:t>
            </w:r>
          </w:p>
          <w:p w:rsidR="00F4692D" w:rsidRPr="00B070A8" w:rsidRDefault="00F4692D" w:rsidP="00F4692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B070A8">
              <w:rPr>
                <w:rFonts w:ascii="Times New Roman" w:eastAsia="Calibri" w:hAnsi="Times New Roman" w:cs="Times New Roman"/>
              </w:rPr>
              <w:t>тел/ф</w:t>
            </w:r>
            <w:r w:rsidRPr="00B070A8">
              <w:rPr>
                <w:rFonts w:ascii="Times New Roman" w:eastAsia="Calibri" w:hAnsi="Times New Roman" w:cs="Times New Roman"/>
                <w:u w:val="single"/>
              </w:rPr>
              <w:t>, (843)</w:t>
            </w:r>
            <w:r>
              <w:rPr>
                <w:rFonts w:ascii="Times New Roman" w:eastAsia="Calibri" w:hAnsi="Times New Roman" w:cs="Times New Roman"/>
                <w:u w:val="single"/>
              </w:rPr>
              <w:t xml:space="preserve"> 222-70-98</w:t>
            </w:r>
            <w:r w:rsidRPr="00B070A8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F4692D" w:rsidRPr="00B070A8" w:rsidRDefault="00F4692D" w:rsidP="00F4692D">
            <w:pPr>
              <w:spacing w:before="100" w:beforeAutospacing="1" w:after="100" w:afterAutospacing="1" w:line="240" w:lineRule="auto"/>
              <w:outlineLvl w:val="8"/>
              <w:rPr>
                <w:rFonts w:ascii="Arial" w:eastAsia="Calibri" w:hAnsi="Arial" w:cs="Arial"/>
                <w:sz w:val="28"/>
                <w:szCs w:val="28"/>
              </w:rPr>
            </w:pPr>
            <w:r w:rsidRPr="00B070A8">
              <w:rPr>
                <w:rFonts w:ascii="Times New Roman" w:eastAsia="Calibri" w:hAnsi="Times New Roman" w:cs="Times New Roman"/>
              </w:rPr>
              <w:t xml:space="preserve">ИНН </w:t>
            </w:r>
            <w:r w:rsidRPr="00B070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1654017170</w:t>
            </w:r>
          </w:p>
          <w:p w:rsidR="00F4692D" w:rsidRPr="00B070A8" w:rsidRDefault="00F4692D" w:rsidP="00F4692D">
            <w:pPr>
              <w:tabs>
                <w:tab w:val="left" w:pos="2115"/>
              </w:tabs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B070A8">
              <w:rPr>
                <w:rFonts w:ascii="Times New Roman" w:eastAsia="Calibri" w:hAnsi="Times New Roman" w:cs="Times New Roman"/>
              </w:rPr>
              <w:t>КПП_</w:t>
            </w:r>
            <w:r w:rsidRPr="00B070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165501001</w:t>
            </w:r>
            <w:r w:rsidRPr="00B070A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ab/>
            </w:r>
          </w:p>
          <w:p w:rsidR="00F4692D" w:rsidRPr="00B070A8" w:rsidRDefault="00F4692D" w:rsidP="00963669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0"/>
                <w:lang w:eastAsia="ru-RU"/>
              </w:rPr>
            </w:pPr>
            <w:r w:rsidRPr="00B0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03221643920000001100</w:t>
            </w:r>
            <w:r w:rsidRPr="00B070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B070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Банк: </w:t>
            </w:r>
            <w:r w:rsidR="0096366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ОКЦ № 6 Волго-Вятского ГУ Банка России//УФК по Республике Татарстан г.Казань</w:t>
            </w:r>
          </w:p>
          <w:p w:rsidR="00F4692D" w:rsidRPr="00B070A8" w:rsidRDefault="00F4692D" w:rsidP="00F4692D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B070A8">
              <w:rPr>
                <w:rFonts w:ascii="Times New Roman" w:eastAsia="Calibri" w:hAnsi="Times New Roman" w:cs="Times New Roman"/>
              </w:rPr>
              <w:t xml:space="preserve">л/с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ЛБ007040001</w:t>
            </w:r>
            <w:r w:rsidR="00963669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-АппМЗ</w:t>
            </w:r>
            <w:r w:rsidRPr="00B070A8">
              <w:rPr>
                <w:rFonts w:ascii="Times New Roman" w:eastAsia="Calibri" w:hAnsi="Times New Roman" w:cs="Times New Roman"/>
              </w:rPr>
              <w:t xml:space="preserve">_____ </w:t>
            </w:r>
          </w:p>
          <w:p w:rsidR="00F4692D" w:rsidRPr="00B070A8" w:rsidRDefault="00F4692D" w:rsidP="00F469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B070A8">
              <w:rPr>
                <w:rFonts w:ascii="Times New Roman" w:eastAsia="Calibri" w:hAnsi="Times New Roman" w:cs="Times New Roman"/>
                <w:lang w:eastAsia="ru-RU"/>
              </w:rPr>
              <w:t xml:space="preserve">БИК </w:t>
            </w:r>
            <w:r w:rsidRPr="00B070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</w:t>
            </w:r>
            <w:r w:rsidRPr="00B070A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9205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400</w:t>
            </w:r>
            <w:r w:rsidRPr="00B070A8">
              <w:rPr>
                <w:rFonts w:ascii="Times New Roman" w:eastAsia="Calibri" w:hAnsi="Times New Roman" w:cs="Times New Roman"/>
                <w:lang w:eastAsia="ru-RU"/>
              </w:rPr>
              <w:t>__________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Министр </w:t>
            </w:r>
          </w:p>
          <w:p w:rsidR="002C6B89" w:rsidRPr="002C6B89" w:rsidRDefault="002C6B89" w:rsidP="002C6B8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______________(__________)</w:t>
            </w:r>
          </w:p>
          <w:p w:rsidR="002C6B89" w:rsidRPr="002C6B89" w:rsidRDefault="002C6B89" w:rsidP="002C6B8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lang w:eastAsia="ru-RU"/>
              </w:rPr>
              <w:t>М.П.</w:t>
            </w:r>
          </w:p>
        </w:tc>
        <w:tc>
          <w:tcPr>
            <w:tcW w:w="3085" w:type="dxa"/>
            <w:shd w:val="clear" w:color="auto" w:fill="auto"/>
          </w:tcPr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Наименование: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________________________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Юр. Адрес:___________________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Факт. Адрес:___________________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тел/</w:t>
            </w:r>
            <w:proofErr w:type="gramStart"/>
            <w:r w:rsidRPr="002C6B89">
              <w:rPr>
                <w:rFonts w:ascii="Times New Roman" w:eastAsia="Calibri" w:hAnsi="Times New Roman" w:cs="Times New Roman"/>
              </w:rPr>
              <w:t xml:space="preserve">ф:   </w:t>
            </w:r>
            <w:proofErr w:type="gramEnd"/>
            <w:r w:rsidRPr="002C6B89">
              <w:rPr>
                <w:rFonts w:ascii="Times New Roman" w:eastAsia="Calibri" w:hAnsi="Times New Roman" w:cs="Times New Roman"/>
              </w:rPr>
              <w:t xml:space="preserve">                                    , 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ИНН 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КПП____________________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р/с ______________________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в ________________________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 xml:space="preserve">л/с № _______________________ 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БИК _______________________</w:t>
            </w:r>
          </w:p>
          <w:p w:rsidR="002C6B89" w:rsidRPr="002C6B89" w:rsidRDefault="002C6B89" w:rsidP="002C6B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C6B89" w:rsidRPr="002C6B89" w:rsidRDefault="002C6B89" w:rsidP="002C6B8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6B8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Главный врач </w:t>
            </w:r>
          </w:p>
          <w:p w:rsidR="002C6B89" w:rsidRPr="002C6B89" w:rsidRDefault="002C6B89" w:rsidP="002C6B8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__________________(______)</w:t>
            </w:r>
          </w:p>
          <w:p w:rsidR="002C6B89" w:rsidRPr="002C6B89" w:rsidRDefault="002C6B89" w:rsidP="002C6B8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2C6B89" w:rsidRPr="002C6B89" w:rsidRDefault="002C6B89" w:rsidP="002C6B89">
            <w:pPr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М.П.</w:t>
            </w:r>
          </w:p>
        </w:tc>
        <w:tc>
          <w:tcPr>
            <w:tcW w:w="3367" w:type="dxa"/>
            <w:shd w:val="clear" w:color="auto" w:fill="auto"/>
          </w:tcPr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lang w:eastAsia="ru-RU"/>
              </w:rPr>
              <w:t>ФИО:_______________________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lang w:eastAsia="ru-RU"/>
              </w:rPr>
              <w:t>Адрес фактического проживания: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lang w:eastAsia="ru-RU"/>
              </w:rPr>
              <w:t>____________________________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lang w:eastAsia="ru-RU"/>
              </w:rPr>
              <w:t>Тел:________________________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lang w:eastAsia="ru-RU"/>
              </w:rPr>
              <w:t>ИНН________________________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lang w:eastAsia="ru-RU"/>
              </w:rPr>
              <w:t>Страховое свидетельство обязательного пенсионного страхования: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lang w:eastAsia="ru-RU"/>
              </w:rPr>
              <w:t>____________________________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р/с _________________________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в __________________________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 xml:space="preserve">л/с № ______________________ </w:t>
            </w:r>
          </w:p>
          <w:p w:rsidR="002C6B89" w:rsidRPr="002C6B89" w:rsidRDefault="002C6B89" w:rsidP="002C6B89">
            <w:pPr>
              <w:spacing w:before="100" w:beforeAutospacing="1" w:after="100" w:afterAutospacing="1" w:line="240" w:lineRule="auto"/>
              <w:outlineLvl w:val="8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БИК ________________________</w:t>
            </w:r>
          </w:p>
          <w:p w:rsidR="002C6B89" w:rsidRPr="002C6B89" w:rsidRDefault="002C6B89" w:rsidP="002C6B8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6B8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Медицинский работник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2C6B89" w:rsidRPr="002C6B89" w:rsidRDefault="002C6B89" w:rsidP="002C6B8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>______________(_____________)</w:t>
            </w:r>
          </w:p>
          <w:p w:rsidR="002C6B89" w:rsidRPr="002C6B89" w:rsidRDefault="002C6B89" w:rsidP="002C6B89">
            <w:pPr>
              <w:spacing w:after="0" w:line="0" w:lineRule="atLeast"/>
              <w:rPr>
                <w:rFonts w:ascii="Times New Roman" w:eastAsia="Calibri" w:hAnsi="Times New Roman" w:cs="Times New Roman"/>
              </w:rPr>
            </w:pPr>
            <w:r w:rsidRPr="002C6B89">
              <w:rPr>
                <w:rFonts w:ascii="Times New Roman" w:eastAsia="Calibri" w:hAnsi="Times New Roman" w:cs="Times New Roman"/>
              </w:rPr>
              <w:t xml:space="preserve">                                 (Ф.И.О.)</w:t>
            </w:r>
          </w:p>
          <w:p w:rsidR="002C6B89" w:rsidRPr="002C6B89" w:rsidRDefault="002C6B89" w:rsidP="002C6B8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</w:tbl>
    <w:p w:rsidR="003B4357" w:rsidRPr="002C6B89" w:rsidRDefault="003B4357" w:rsidP="002C6B89"/>
    <w:sectPr w:rsidR="003B4357" w:rsidRPr="002C6B89" w:rsidSect="00570E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C0E"/>
    <w:multiLevelType w:val="multilevel"/>
    <w:tmpl w:val="587621C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A"/>
    <w:rsid w:val="00001BA0"/>
    <w:rsid w:val="00083A8F"/>
    <w:rsid w:val="001F2C0D"/>
    <w:rsid w:val="0023181D"/>
    <w:rsid w:val="002A23B6"/>
    <w:rsid w:val="002C6B89"/>
    <w:rsid w:val="00313ADA"/>
    <w:rsid w:val="003B4357"/>
    <w:rsid w:val="003B500C"/>
    <w:rsid w:val="00570E91"/>
    <w:rsid w:val="0064695D"/>
    <w:rsid w:val="0074707D"/>
    <w:rsid w:val="007D54D9"/>
    <w:rsid w:val="00860A87"/>
    <w:rsid w:val="00963669"/>
    <w:rsid w:val="009A25B6"/>
    <w:rsid w:val="00A27DCA"/>
    <w:rsid w:val="00A37FDD"/>
    <w:rsid w:val="00B25C5E"/>
    <w:rsid w:val="00BD027E"/>
    <w:rsid w:val="00C04CB7"/>
    <w:rsid w:val="00C44EDC"/>
    <w:rsid w:val="00C815D9"/>
    <w:rsid w:val="00C8281B"/>
    <w:rsid w:val="00D138D0"/>
    <w:rsid w:val="00D27B90"/>
    <w:rsid w:val="00DE1539"/>
    <w:rsid w:val="00E00BDB"/>
    <w:rsid w:val="00E720BF"/>
    <w:rsid w:val="00F4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7C0F"/>
  <w15:docId w15:val="{45DFEC92-3A06-44DB-871A-6E7D1A99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AE22D311E72042A31F576860C30734FB914BC5F9D7DA2FE61382339AF7C6FC3650D8432EECD997e0zF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EAE22D311E72042A31F576860C30734FB914BC5F9D7DA2FE61382339AF7C6FC3650D84627eEzA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AE22D311E72042A31F576860C30734FB914BC5F9D7DA2FE61382339AF7C6FC3650D84626eEz8G" TargetMode="External"/><Relationship Id="rId11" Type="http://schemas.openxmlformats.org/officeDocument/2006/relationships/hyperlink" Target="consultantplus://offline/ref=6EAE22D311E72042A31F576860C30734FB914BC5F9D7DA2FE61382339AF7C6FC3650D8432EECD997e0zFG" TargetMode="External"/><Relationship Id="rId5" Type="http://schemas.openxmlformats.org/officeDocument/2006/relationships/hyperlink" Target="garantF1://71748440.0" TargetMode="External"/><Relationship Id="rId10" Type="http://schemas.openxmlformats.org/officeDocument/2006/relationships/hyperlink" Target="consultantplus://offline/ref=6EAE22D311E72042A31F576860C30734FB914BC5F9D7DA2FE61382339AF7C6FC3650D84627eEz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AE22D311E72042A31F576860C30734FB914BC5F9D7DA2FE61382339AF7C6FC3650D84626eE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2168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Семенова</dc:creator>
  <cp:keywords/>
  <dc:description/>
  <cp:lastModifiedBy>Рузиля И. Мухаметзянова</cp:lastModifiedBy>
  <cp:revision>4</cp:revision>
  <dcterms:created xsi:type="dcterms:W3CDTF">2025-10-31T07:31:00Z</dcterms:created>
  <dcterms:modified xsi:type="dcterms:W3CDTF">2025-10-31T07:49:00Z</dcterms:modified>
</cp:coreProperties>
</file>