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B1" w:rsidRPr="006E7BB7" w:rsidRDefault="007432B1" w:rsidP="00986C77">
      <w:pPr>
        <w:widowControl w:val="0"/>
        <w:autoSpaceDE w:val="0"/>
        <w:autoSpaceDN w:val="0"/>
        <w:adjustRightInd w:val="0"/>
        <w:spacing w:after="0" w:line="288" w:lineRule="auto"/>
        <w:ind w:right="4819"/>
        <w:jc w:val="both"/>
        <w:rPr>
          <w:rFonts w:ascii="Times New Roman" w:hAnsi="Times New Roman"/>
          <w:sz w:val="28"/>
          <w:szCs w:val="28"/>
        </w:rPr>
      </w:pPr>
    </w:p>
    <w:p w:rsidR="007432B1" w:rsidRPr="006E7BB7" w:rsidRDefault="007432B1" w:rsidP="00986C77">
      <w:pPr>
        <w:widowControl w:val="0"/>
        <w:autoSpaceDE w:val="0"/>
        <w:autoSpaceDN w:val="0"/>
        <w:adjustRightInd w:val="0"/>
        <w:spacing w:after="0" w:line="288" w:lineRule="auto"/>
        <w:ind w:right="4819"/>
        <w:jc w:val="both"/>
        <w:rPr>
          <w:rFonts w:ascii="Times New Roman" w:hAnsi="Times New Roman"/>
          <w:sz w:val="28"/>
          <w:szCs w:val="28"/>
        </w:rPr>
      </w:pPr>
    </w:p>
    <w:p w:rsidR="007432B1" w:rsidRPr="006E7BB7" w:rsidRDefault="007432B1" w:rsidP="00986C77">
      <w:pPr>
        <w:widowControl w:val="0"/>
        <w:autoSpaceDE w:val="0"/>
        <w:autoSpaceDN w:val="0"/>
        <w:adjustRightInd w:val="0"/>
        <w:spacing w:after="0" w:line="288" w:lineRule="auto"/>
        <w:ind w:right="4819"/>
        <w:jc w:val="both"/>
        <w:rPr>
          <w:rFonts w:ascii="Times New Roman" w:hAnsi="Times New Roman"/>
          <w:sz w:val="28"/>
          <w:szCs w:val="28"/>
        </w:rPr>
      </w:pPr>
    </w:p>
    <w:p w:rsidR="007432B1" w:rsidRPr="006E7BB7" w:rsidRDefault="007432B1" w:rsidP="00986C77">
      <w:pPr>
        <w:widowControl w:val="0"/>
        <w:autoSpaceDE w:val="0"/>
        <w:autoSpaceDN w:val="0"/>
        <w:adjustRightInd w:val="0"/>
        <w:spacing w:after="0" w:line="288" w:lineRule="auto"/>
        <w:ind w:right="4819"/>
        <w:jc w:val="both"/>
        <w:rPr>
          <w:rFonts w:ascii="Times New Roman" w:hAnsi="Times New Roman"/>
          <w:sz w:val="28"/>
          <w:szCs w:val="28"/>
        </w:rPr>
      </w:pPr>
    </w:p>
    <w:p w:rsidR="007432B1" w:rsidRDefault="007432B1" w:rsidP="00986C77">
      <w:pPr>
        <w:widowControl w:val="0"/>
        <w:autoSpaceDE w:val="0"/>
        <w:autoSpaceDN w:val="0"/>
        <w:adjustRightInd w:val="0"/>
        <w:spacing w:after="0" w:line="288" w:lineRule="auto"/>
        <w:ind w:right="4819"/>
        <w:jc w:val="both"/>
        <w:rPr>
          <w:rFonts w:ascii="Times New Roman" w:hAnsi="Times New Roman"/>
          <w:sz w:val="28"/>
          <w:szCs w:val="28"/>
        </w:rPr>
      </w:pPr>
    </w:p>
    <w:p w:rsidR="001416F0" w:rsidRDefault="001416F0" w:rsidP="00986C77">
      <w:pPr>
        <w:widowControl w:val="0"/>
        <w:autoSpaceDE w:val="0"/>
        <w:autoSpaceDN w:val="0"/>
        <w:adjustRightInd w:val="0"/>
        <w:spacing w:after="0" w:line="288" w:lineRule="auto"/>
        <w:ind w:right="4819"/>
        <w:jc w:val="both"/>
        <w:rPr>
          <w:rFonts w:ascii="Times New Roman" w:hAnsi="Times New Roman"/>
          <w:sz w:val="28"/>
          <w:szCs w:val="28"/>
        </w:rPr>
      </w:pPr>
    </w:p>
    <w:p w:rsidR="001416F0" w:rsidRPr="006E7BB7" w:rsidRDefault="001416F0" w:rsidP="00986C77">
      <w:pPr>
        <w:widowControl w:val="0"/>
        <w:autoSpaceDE w:val="0"/>
        <w:autoSpaceDN w:val="0"/>
        <w:adjustRightInd w:val="0"/>
        <w:spacing w:after="0" w:line="288" w:lineRule="auto"/>
        <w:ind w:right="4819"/>
        <w:jc w:val="both"/>
        <w:rPr>
          <w:rFonts w:ascii="Times New Roman" w:hAnsi="Times New Roman"/>
          <w:sz w:val="28"/>
          <w:szCs w:val="28"/>
        </w:rPr>
      </w:pPr>
    </w:p>
    <w:p w:rsidR="007432B1" w:rsidRPr="006E7BB7" w:rsidRDefault="007432B1" w:rsidP="00986C77">
      <w:pPr>
        <w:widowControl w:val="0"/>
        <w:autoSpaceDE w:val="0"/>
        <w:autoSpaceDN w:val="0"/>
        <w:adjustRightInd w:val="0"/>
        <w:spacing w:after="0" w:line="288" w:lineRule="auto"/>
        <w:ind w:right="4819"/>
        <w:jc w:val="both"/>
        <w:rPr>
          <w:rFonts w:ascii="Times New Roman" w:hAnsi="Times New Roman"/>
          <w:sz w:val="28"/>
          <w:szCs w:val="28"/>
        </w:rPr>
      </w:pPr>
    </w:p>
    <w:p w:rsidR="007432B1" w:rsidRPr="00FB336B" w:rsidRDefault="007432B1" w:rsidP="00986C77">
      <w:pPr>
        <w:widowControl w:val="0"/>
        <w:tabs>
          <w:tab w:val="left" w:pos="0"/>
          <w:tab w:val="left" w:pos="3544"/>
        </w:tabs>
        <w:suppressAutoHyphens/>
        <w:autoSpaceDE w:val="0"/>
        <w:autoSpaceDN w:val="0"/>
        <w:adjustRightInd w:val="0"/>
        <w:spacing w:after="0" w:line="288" w:lineRule="auto"/>
        <w:ind w:right="6661"/>
        <w:jc w:val="both"/>
        <w:rPr>
          <w:rFonts w:ascii="Times New Roman" w:hAnsi="Times New Roman"/>
          <w:sz w:val="28"/>
          <w:szCs w:val="28"/>
        </w:rPr>
      </w:pPr>
      <w:r w:rsidRPr="00FB336B">
        <w:rPr>
          <w:rFonts w:ascii="Times New Roman" w:hAnsi="Times New Roman"/>
          <w:sz w:val="28"/>
          <w:szCs w:val="28"/>
        </w:rPr>
        <w:t>О лечебно-оздоровительных местностях и курортах регионального значения на территории Республики Татарстан</w:t>
      </w:r>
    </w:p>
    <w:p w:rsidR="007432B1" w:rsidRPr="00FB336B" w:rsidRDefault="007432B1" w:rsidP="00986C77">
      <w:pPr>
        <w:suppressAutoHyphens/>
        <w:autoSpaceDE w:val="0"/>
        <w:autoSpaceDN w:val="0"/>
        <w:adjustRightInd w:val="0"/>
        <w:spacing w:after="0" w:line="288" w:lineRule="auto"/>
        <w:ind w:firstLine="851"/>
        <w:jc w:val="both"/>
        <w:rPr>
          <w:rFonts w:ascii="Times New Roman" w:hAnsi="Times New Roman"/>
          <w:sz w:val="28"/>
          <w:szCs w:val="28"/>
        </w:rPr>
      </w:pPr>
    </w:p>
    <w:p w:rsidR="007432B1" w:rsidRPr="00FB336B" w:rsidRDefault="007432B1" w:rsidP="00986C77">
      <w:pPr>
        <w:suppressAutoHyphens/>
        <w:autoSpaceDE w:val="0"/>
        <w:autoSpaceDN w:val="0"/>
        <w:adjustRightInd w:val="0"/>
        <w:spacing w:after="0" w:line="288" w:lineRule="auto"/>
        <w:ind w:firstLine="851"/>
        <w:jc w:val="both"/>
        <w:rPr>
          <w:rFonts w:ascii="Times New Roman" w:hAnsi="Times New Roman"/>
          <w:sz w:val="28"/>
          <w:szCs w:val="28"/>
        </w:rPr>
      </w:pPr>
    </w:p>
    <w:p w:rsidR="007432B1" w:rsidRPr="00FB336B" w:rsidRDefault="007432B1" w:rsidP="00986C77">
      <w:pPr>
        <w:pStyle w:val="a3"/>
        <w:suppressAutoHyphens/>
        <w:spacing w:line="288" w:lineRule="auto"/>
        <w:ind w:firstLine="851"/>
        <w:jc w:val="both"/>
        <w:rPr>
          <w:rFonts w:ascii="Times New Roman" w:hAnsi="Times New Roman"/>
          <w:sz w:val="28"/>
          <w:szCs w:val="28"/>
        </w:rPr>
      </w:pPr>
      <w:r w:rsidRPr="00FB336B">
        <w:rPr>
          <w:rFonts w:ascii="Times New Roman" w:hAnsi="Times New Roman"/>
          <w:sz w:val="28"/>
          <w:szCs w:val="28"/>
        </w:rPr>
        <w:t xml:space="preserve">В соответствии с Федеральным законом от 23 февраля 1995 года № 26-ФЗ </w:t>
      </w:r>
      <w:r w:rsidRPr="00FB336B">
        <w:rPr>
          <w:rFonts w:ascii="Times New Roman" w:hAnsi="Times New Roman"/>
          <w:sz w:val="28"/>
          <w:szCs w:val="28"/>
        </w:rPr>
        <w:br/>
        <w:t>«О природных лечебных ресурсах, лечебно-оздоровительных местностях и курортах»</w:t>
      </w:r>
      <w:r>
        <w:rPr>
          <w:rFonts w:ascii="Times New Roman" w:hAnsi="Times New Roman"/>
          <w:sz w:val="28"/>
          <w:szCs w:val="28"/>
        </w:rPr>
        <w:t xml:space="preserve">, </w:t>
      </w:r>
      <w:r w:rsidRPr="007432B1">
        <w:rPr>
          <w:rFonts w:ascii="Times New Roman" w:hAnsi="Times New Roman"/>
          <w:sz w:val="28"/>
          <w:szCs w:val="28"/>
        </w:rPr>
        <w:t>постановлением Правительства Российской Федерации от 19 июня 2024 г. № 822 «Об утверждении Правил признания территории лечебно-оздоровительной местностью федерального значения, курортом федерального значения или курортным регионом, Правил признания территории лечебно-оздоровительной местностью регионального значения или курортом регионального значения и Правил установления, изменения границ и упразднения лечебно-оздоровительной местности, курорта или курортного региона»</w:t>
      </w:r>
      <w:r>
        <w:rPr>
          <w:rFonts w:ascii="Times New Roman" w:hAnsi="Times New Roman"/>
          <w:sz w:val="28"/>
          <w:szCs w:val="28"/>
        </w:rPr>
        <w:t xml:space="preserve"> </w:t>
      </w:r>
      <w:r w:rsidRPr="00FB336B">
        <w:rPr>
          <w:rFonts w:ascii="Times New Roman" w:hAnsi="Times New Roman"/>
          <w:sz w:val="28"/>
          <w:szCs w:val="28"/>
        </w:rPr>
        <w:t>Кабинет Министров Республики Татарстан ПОСТАНОВЛЯЕТ:</w:t>
      </w:r>
    </w:p>
    <w:p w:rsidR="007432B1" w:rsidRPr="00FB336B" w:rsidRDefault="007432B1" w:rsidP="00986C77">
      <w:pPr>
        <w:pStyle w:val="a3"/>
        <w:suppressAutoHyphens/>
        <w:spacing w:line="288" w:lineRule="auto"/>
        <w:ind w:firstLine="851"/>
        <w:jc w:val="both"/>
        <w:rPr>
          <w:rFonts w:ascii="Times New Roman" w:hAnsi="Times New Roman"/>
          <w:sz w:val="28"/>
          <w:szCs w:val="28"/>
        </w:rPr>
      </w:pPr>
    </w:p>
    <w:p w:rsidR="007432B1" w:rsidRPr="00FB336B" w:rsidRDefault="007432B1" w:rsidP="00986C77">
      <w:pPr>
        <w:pStyle w:val="a3"/>
        <w:suppressAutoHyphens/>
        <w:spacing w:line="288" w:lineRule="auto"/>
        <w:ind w:firstLine="851"/>
        <w:jc w:val="both"/>
        <w:rPr>
          <w:rFonts w:ascii="Times New Roman" w:hAnsi="Times New Roman"/>
          <w:sz w:val="28"/>
          <w:szCs w:val="28"/>
        </w:rPr>
      </w:pPr>
      <w:r w:rsidRPr="00FB336B">
        <w:rPr>
          <w:rFonts w:ascii="Times New Roman" w:hAnsi="Times New Roman"/>
          <w:sz w:val="28"/>
          <w:szCs w:val="28"/>
        </w:rPr>
        <w:t>1. Утвердить прилагаемые:</w:t>
      </w:r>
    </w:p>
    <w:p w:rsidR="007432B1" w:rsidRPr="00FB336B" w:rsidRDefault="007432B1" w:rsidP="00986C77">
      <w:pPr>
        <w:pStyle w:val="a3"/>
        <w:suppressAutoHyphens/>
        <w:spacing w:line="288" w:lineRule="auto"/>
        <w:ind w:firstLine="851"/>
        <w:jc w:val="both"/>
        <w:rPr>
          <w:rFonts w:ascii="Times New Roman" w:hAnsi="Times New Roman"/>
          <w:sz w:val="28"/>
          <w:szCs w:val="28"/>
        </w:rPr>
      </w:pPr>
      <w:r w:rsidRPr="00FB336B">
        <w:rPr>
          <w:rFonts w:ascii="Times New Roman" w:hAnsi="Times New Roman"/>
          <w:sz w:val="28"/>
          <w:szCs w:val="28"/>
        </w:rPr>
        <w:t>Порядок принятия решени</w:t>
      </w:r>
      <w:r w:rsidR="00986C77">
        <w:rPr>
          <w:rFonts w:ascii="Times New Roman" w:hAnsi="Times New Roman"/>
          <w:sz w:val="28"/>
          <w:szCs w:val="28"/>
        </w:rPr>
        <w:t>й</w:t>
      </w:r>
      <w:r w:rsidRPr="00FB336B">
        <w:rPr>
          <w:rFonts w:ascii="Times New Roman" w:hAnsi="Times New Roman"/>
          <w:sz w:val="28"/>
          <w:szCs w:val="28"/>
        </w:rPr>
        <w:t xml:space="preserve"> о признании территории лечебно-оздоровительной местностью регионального значения или курортом регионального значения;</w:t>
      </w:r>
    </w:p>
    <w:p w:rsidR="007432B1" w:rsidRDefault="007432B1" w:rsidP="00986C77">
      <w:pPr>
        <w:pStyle w:val="a3"/>
        <w:suppressAutoHyphens/>
        <w:spacing w:line="288" w:lineRule="auto"/>
        <w:ind w:firstLine="851"/>
        <w:jc w:val="both"/>
        <w:rPr>
          <w:rFonts w:ascii="Times New Roman" w:hAnsi="Times New Roman"/>
          <w:sz w:val="28"/>
          <w:szCs w:val="28"/>
        </w:rPr>
      </w:pPr>
      <w:r w:rsidRPr="00266EFB">
        <w:rPr>
          <w:rFonts w:ascii="Times New Roman" w:hAnsi="Times New Roman"/>
          <w:sz w:val="28"/>
          <w:szCs w:val="28"/>
        </w:rPr>
        <w:t>Порядок принятия решени</w:t>
      </w:r>
      <w:r w:rsidR="00FA236D">
        <w:rPr>
          <w:rFonts w:ascii="Times New Roman" w:hAnsi="Times New Roman"/>
          <w:sz w:val="28"/>
          <w:szCs w:val="28"/>
        </w:rPr>
        <w:t>й</w:t>
      </w:r>
      <w:r w:rsidRPr="00266EFB">
        <w:rPr>
          <w:rFonts w:ascii="Times New Roman" w:hAnsi="Times New Roman"/>
          <w:sz w:val="28"/>
          <w:szCs w:val="28"/>
        </w:rPr>
        <w:t xml:space="preserve"> об изменении </w:t>
      </w:r>
      <w:r w:rsidR="00E85E20" w:rsidRPr="00266EFB">
        <w:rPr>
          <w:rFonts w:ascii="Times New Roman" w:hAnsi="Times New Roman"/>
          <w:sz w:val="28"/>
          <w:szCs w:val="28"/>
        </w:rPr>
        <w:t xml:space="preserve">границ </w:t>
      </w:r>
      <w:r w:rsidR="001416F0">
        <w:rPr>
          <w:rFonts w:ascii="Times New Roman" w:hAnsi="Times New Roman"/>
          <w:sz w:val="28"/>
          <w:szCs w:val="28"/>
        </w:rPr>
        <w:t xml:space="preserve">или </w:t>
      </w:r>
      <w:r w:rsidR="001416F0" w:rsidRPr="00266EFB">
        <w:rPr>
          <w:rFonts w:ascii="Times New Roman" w:hAnsi="Times New Roman"/>
          <w:sz w:val="28"/>
          <w:szCs w:val="28"/>
        </w:rPr>
        <w:t xml:space="preserve">упразднении </w:t>
      </w:r>
      <w:r w:rsidRPr="00266EFB">
        <w:rPr>
          <w:rFonts w:ascii="Times New Roman" w:hAnsi="Times New Roman"/>
          <w:sz w:val="28"/>
          <w:szCs w:val="28"/>
        </w:rPr>
        <w:t>лечебно-оздоровительной местност</w:t>
      </w:r>
      <w:r>
        <w:rPr>
          <w:rFonts w:ascii="Times New Roman" w:hAnsi="Times New Roman"/>
          <w:sz w:val="28"/>
          <w:szCs w:val="28"/>
        </w:rPr>
        <w:t>и</w:t>
      </w:r>
      <w:r w:rsidRPr="00266EFB">
        <w:rPr>
          <w:rFonts w:ascii="Times New Roman" w:hAnsi="Times New Roman"/>
          <w:sz w:val="28"/>
          <w:szCs w:val="28"/>
        </w:rPr>
        <w:t xml:space="preserve"> регионального значения или курорт</w:t>
      </w:r>
      <w:r>
        <w:rPr>
          <w:rFonts w:ascii="Times New Roman" w:hAnsi="Times New Roman"/>
          <w:sz w:val="28"/>
          <w:szCs w:val="28"/>
        </w:rPr>
        <w:t>а</w:t>
      </w:r>
      <w:r w:rsidRPr="00266EFB">
        <w:rPr>
          <w:rFonts w:ascii="Times New Roman" w:hAnsi="Times New Roman"/>
          <w:sz w:val="28"/>
          <w:szCs w:val="28"/>
        </w:rPr>
        <w:t xml:space="preserve"> регионального значения</w:t>
      </w:r>
      <w:r>
        <w:rPr>
          <w:rFonts w:ascii="Times New Roman" w:hAnsi="Times New Roman"/>
          <w:sz w:val="28"/>
          <w:szCs w:val="28"/>
        </w:rPr>
        <w:t>;</w:t>
      </w:r>
    </w:p>
    <w:p w:rsidR="007432B1" w:rsidRPr="00FB336B" w:rsidRDefault="007432B1" w:rsidP="00986C77">
      <w:pPr>
        <w:pStyle w:val="a3"/>
        <w:suppressAutoHyphens/>
        <w:spacing w:line="288" w:lineRule="auto"/>
        <w:ind w:firstLine="851"/>
        <w:jc w:val="both"/>
        <w:rPr>
          <w:rFonts w:ascii="Times New Roman" w:hAnsi="Times New Roman"/>
          <w:sz w:val="28"/>
          <w:szCs w:val="28"/>
        </w:rPr>
      </w:pPr>
      <w:r w:rsidRPr="00FB336B">
        <w:rPr>
          <w:rFonts w:ascii="Times New Roman" w:hAnsi="Times New Roman"/>
          <w:sz w:val="28"/>
          <w:szCs w:val="28"/>
        </w:rPr>
        <w:t>2. Определить Министерство здравоохранения Республики Татарстан уполномоченным органом исполнительной власти Республики Татарстан по регулированию отношений в области использования и охраны лечебно-</w:t>
      </w:r>
      <w:r w:rsidRPr="00FB336B">
        <w:rPr>
          <w:rFonts w:ascii="Times New Roman" w:hAnsi="Times New Roman"/>
          <w:sz w:val="28"/>
          <w:szCs w:val="28"/>
        </w:rPr>
        <w:lastRenderedPageBreak/>
        <w:t>оздоровительных местностей регионального значения, курортов регионального значения.</w:t>
      </w:r>
    </w:p>
    <w:p w:rsidR="007432B1" w:rsidRPr="00FB336B" w:rsidRDefault="007432B1" w:rsidP="00986C77">
      <w:pPr>
        <w:pStyle w:val="a3"/>
        <w:suppressAutoHyphens/>
        <w:spacing w:line="288" w:lineRule="auto"/>
        <w:ind w:firstLine="851"/>
        <w:jc w:val="both"/>
        <w:rPr>
          <w:rFonts w:ascii="Times New Roman" w:hAnsi="Times New Roman"/>
          <w:sz w:val="28"/>
          <w:szCs w:val="28"/>
        </w:rPr>
      </w:pPr>
      <w:r>
        <w:rPr>
          <w:rFonts w:ascii="Times New Roman" w:hAnsi="Times New Roman"/>
          <w:sz w:val="28"/>
          <w:szCs w:val="28"/>
        </w:rPr>
        <w:t>3</w:t>
      </w:r>
      <w:r w:rsidRPr="00FB336B">
        <w:rPr>
          <w:rFonts w:ascii="Times New Roman" w:hAnsi="Times New Roman"/>
          <w:sz w:val="28"/>
          <w:szCs w:val="28"/>
        </w:rPr>
        <w:t>. Министерству здравоохранения Республики Татарстан</w:t>
      </w:r>
      <w:r>
        <w:rPr>
          <w:rFonts w:ascii="Times New Roman" w:hAnsi="Times New Roman"/>
          <w:sz w:val="28"/>
          <w:szCs w:val="28"/>
        </w:rPr>
        <w:t xml:space="preserve"> </w:t>
      </w:r>
      <w:r w:rsidRPr="00FB336B">
        <w:rPr>
          <w:rFonts w:ascii="Times New Roman" w:hAnsi="Times New Roman"/>
          <w:sz w:val="28"/>
          <w:szCs w:val="28"/>
        </w:rPr>
        <w:t>в 30-дневный срок создать межведомственный экспертный совет по вопросам признании территории</w:t>
      </w:r>
      <w:r w:rsidR="00E85E20">
        <w:rPr>
          <w:rFonts w:ascii="Times New Roman" w:hAnsi="Times New Roman"/>
          <w:sz w:val="28"/>
          <w:szCs w:val="28"/>
        </w:rPr>
        <w:t xml:space="preserve">, </w:t>
      </w:r>
      <w:r w:rsidRPr="00FB336B">
        <w:rPr>
          <w:rFonts w:ascii="Times New Roman" w:hAnsi="Times New Roman"/>
          <w:sz w:val="28"/>
          <w:szCs w:val="28"/>
        </w:rPr>
        <w:t>лечебно-оздоровительной местностью регионального значения или курортом регионального значения</w:t>
      </w:r>
      <w:r w:rsidR="00986C77">
        <w:rPr>
          <w:rFonts w:ascii="Times New Roman" w:hAnsi="Times New Roman"/>
          <w:sz w:val="28"/>
          <w:szCs w:val="28"/>
        </w:rPr>
        <w:t xml:space="preserve"> </w:t>
      </w:r>
      <w:r>
        <w:rPr>
          <w:rFonts w:ascii="Times New Roman" w:hAnsi="Times New Roman"/>
          <w:sz w:val="28"/>
          <w:szCs w:val="28"/>
        </w:rPr>
        <w:t>и</w:t>
      </w:r>
      <w:r w:rsidRPr="00FB336B">
        <w:rPr>
          <w:rFonts w:ascii="Times New Roman" w:hAnsi="Times New Roman"/>
          <w:sz w:val="28"/>
          <w:szCs w:val="28"/>
        </w:rPr>
        <w:t xml:space="preserve"> утвердить положение о нем и его состав.</w:t>
      </w:r>
    </w:p>
    <w:p w:rsidR="007432B1" w:rsidRPr="00FB336B" w:rsidRDefault="001416F0" w:rsidP="00986C77">
      <w:pPr>
        <w:pStyle w:val="a3"/>
        <w:suppressAutoHyphens/>
        <w:spacing w:line="288" w:lineRule="auto"/>
        <w:ind w:firstLine="851"/>
        <w:jc w:val="both"/>
        <w:rPr>
          <w:rFonts w:ascii="Times New Roman" w:hAnsi="Times New Roman"/>
          <w:sz w:val="28"/>
          <w:szCs w:val="28"/>
        </w:rPr>
      </w:pPr>
      <w:r>
        <w:rPr>
          <w:rFonts w:ascii="Times New Roman" w:hAnsi="Times New Roman"/>
          <w:sz w:val="28"/>
          <w:szCs w:val="28"/>
        </w:rPr>
        <w:t>4</w:t>
      </w:r>
      <w:r w:rsidR="007432B1" w:rsidRPr="00FB336B">
        <w:rPr>
          <w:rFonts w:ascii="Times New Roman" w:hAnsi="Times New Roman"/>
          <w:sz w:val="28"/>
          <w:szCs w:val="28"/>
        </w:rPr>
        <w:t>. Установить, что настоящее постановление вступает в силу с 01 сентября 2024 года.</w:t>
      </w:r>
    </w:p>
    <w:p w:rsidR="007432B1" w:rsidRDefault="007432B1" w:rsidP="00986C77">
      <w:pPr>
        <w:pStyle w:val="a3"/>
        <w:suppressAutoHyphens/>
        <w:spacing w:line="288" w:lineRule="auto"/>
        <w:ind w:firstLine="851"/>
        <w:jc w:val="both"/>
        <w:rPr>
          <w:rFonts w:ascii="Times New Roman" w:hAnsi="Times New Roman"/>
          <w:sz w:val="28"/>
          <w:szCs w:val="28"/>
        </w:rPr>
      </w:pPr>
    </w:p>
    <w:p w:rsidR="007432B1" w:rsidRPr="00FB336B" w:rsidRDefault="007432B1" w:rsidP="00986C77">
      <w:pPr>
        <w:pStyle w:val="a3"/>
        <w:suppressAutoHyphens/>
        <w:spacing w:line="288" w:lineRule="auto"/>
        <w:ind w:firstLine="851"/>
        <w:jc w:val="both"/>
        <w:rPr>
          <w:rFonts w:ascii="Times New Roman" w:hAnsi="Times New Roman"/>
          <w:sz w:val="28"/>
          <w:szCs w:val="28"/>
        </w:rPr>
      </w:pPr>
    </w:p>
    <w:p w:rsidR="007432B1" w:rsidRPr="00FB336B" w:rsidRDefault="007432B1" w:rsidP="00986C77">
      <w:pPr>
        <w:spacing w:after="0" w:line="288" w:lineRule="auto"/>
        <w:jc w:val="both"/>
        <w:rPr>
          <w:rFonts w:ascii="Times New Roman" w:hAnsi="Times New Roman"/>
          <w:sz w:val="28"/>
          <w:szCs w:val="28"/>
        </w:rPr>
      </w:pPr>
      <w:r w:rsidRPr="00FB336B">
        <w:rPr>
          <w:rFonts w:ascii="Times New Roman" w:hAnsi="Times New Roman"/>
          <w:sz w:val="28"/>
          <w:szCs w:val="28"/>
        </w:rPr>
        <w:t>Премьер-министр</w:t>
      </w:r>
    </w:p>
    <w:p w:rsidR="007432B1" w:rsidRPr="00FB336B" w:rsidRDefault="007432B1" w:rsidP="00986C77">
      <w:pPr>
        <w:spacing w:after="0" w:line="288" w:lineRule="auto"/>
        <w:jc w:val="both"/>
        <w:rPr>
          <w:rFonts w:ascii="Times New Roman" w:hAnsi="Times New Roman"/>
          <w:sz w:val="28"/>
          <w:szCs w:val="28"/>
        </w:rPr>
      </w:pPr>
      <w:r w:rsidRPr="00FB336B">
        <w:rPr>
          <w:rFonts w:ascii="Times New Roman" w:hAnsi="Times New Roman"/>
          <w:sz w:val="28"/>
          <w:szCs w:val="28"/>
        </w:rPr>
        <w:t xml:space="preserve">Республики Татарстан                                                                                    </w:t>
      </w:r>
      <w:proofErr w:type="spellStart"/>
      <w:r w:rsidRPr="00FB336B">
        <w:rPr>
          <w:rFonts w:ascii="Times New Roman" w:hAnsi="Times New Roman"/>
          <w:sz w:val="28"/>
          <w:szCs w:val="28"/>
        </w:rPr>
        <w:t>А.В.Песошин</w:t>
      </w:r>
      <w:proofErr w:type="spellEnd"/>
    </w:p>
    <w:p w:rsidR="007432B1" w:rsidRPr="00FB336B" w:rsidRDefault="007432B1" w:rsidP="00986C77">
      <w:pPr>
        <w:spacing w:after="0" w:line="288" w:lineRule="auto"/>
        <w:jc w:val="right"/>
        <w:rPr>
          <w:rFonts w:ascii="Times New Roman" w:hAnsi="Times New Roman"/>
          <w:sz w:val="28"/>
          <w:szCs w:val="28"/>
        </w:rPr>
      </w:pPr>
    </w:p>
    <w:p w:rsidR="007432B1" w:rsidRDefault="007432B1"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986C77" w:rsidRDefault="00986C77" w:rsidP="00986C77">
      <w:pPr>
        <w:spacing w:after="0" w:line="288" w:lineRule="auto"/>
        <w:jc w:val="right"/>
        <w:rPr>
          <w:rFonts w:ascii="Times New Roman" w:hAnsi="Times New Roman"/>
          <w:sz w:val="28"/>
          <w:szCs w:val="28"/>
        </w:rPr>
      </w:pPr>
    </w:p>
    <w:p w:rsidR="001416F0" w:rsidRDefault="001416F0" w:rsidP="00986C77">
      <w:pPr>
        <w:spacing w:after="0" w:line="288" w:lineRule="auto"/>
        <w:jc w:val="right"/>
        <w:rPr>
          <w:rFonts w:ascii="Times New Roman" w:hAnsi="Times New Roman"/>
          <w:sz w:val="28"/>
          <w:szCs w:val="28"/>
        </w:rPr>
      </w:pP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lastRenderedPageBreak/>
        <w:t xml:space="preserve">Утвержден </w:t>
      </w:r>
    </w:p>
    <w:p w:rsidR="007432B1" w:rsidRPr="00FB336B" w:rsidRDefault="00986C77" w:rsidP="00986C77">
      <w:pPr>
        <w:spacing w:after="0" w:line="288" w:lineRule="auto"/>
        <w:jc w:val="right"/>
        <w:rPr>
          <w:rFonts w:ascii="Times New Roman" w:hAnsi="Times New Roman"/>
          <w:sz w:val="28"/>
          <w:szCs w:val="28"/>
        </w:rPr>
      </w:pPr>
      <w:r>
        <w:rPr>
          <w:rFonts w:ascii="Times New Roman" w:hAnsi="Times New Roman"/>
          <w:sz w:val="28"/>
          <w:szCs w:val="28"/>
        </w:rPr>
        <w:t>п</w:t>
      </w:r>
      <w:r w:rsidR="007432B1" w:rsidRPr="00FB336B">
        <w:rPr>
          <w:rFonts w:ascii="Times New Roman" w:hAnsi="Times New Roman"/>
          <w:sz w:val="28"/>
          <w:szCs w:val="28"/>
        </w:rPr>
        <w:t xml:space="preserve">остановлением </w:t>
      </w: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t>Кабинета Министров</w:t>
      </w: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t xml:space="preserve">Республики Татарстан </w:t>
      </w: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t>от ________</w:t>
      </w:r>
      <w:proofErr w:type="gramStart"/>
      <w:r w:rsidRPr="00FB336B">
        <w:rPr>
          <w:rFonts w:ascii="Times New Roman" w:hAnsi="Times New Roman"/>
          <w:sz w:val="28"/>
          <w:szCs w:val="28"/>
        </w:rPr>
        <w:t>2024  №</w:t>
      </w:r>
      <w:proofErr w:type="gramEnd"/>
      <w:r w:rsidRPr="00FB336B">
        <w:rPr>
          <w:rFonts w:ascii="Times New Roman" w:hAnsi="Times New Roman"/>
          <w:sz w:val="28"/>
          <w:szCs w:val="28"/>
        </w:rPr>
        <w:t xml:space="preserve"> ____</w:t>
      </w:r>
    </w:p>
    <w:p w:rsidR="007432B1" w:rsidRPr="00FB336B" w:rsidRDefault="007432B1" w:rsidP="00986C77">
      <w:pPr>
        <w:spacing w:after="0" w:line="288" w:lineRule="auto"/>
        <w:jc w:val="center"/>
        <w:rPr>
          <w:rFonts w:ascii="Times New Roman" w:hAnsi="Times New Roman"/>
          <w:sz w:val="28"/>
          <w:szCs w:val="28"/>
        </w:rPr>
      </w:pPr>
    </w:p>
    <w:p w:rsidR="007432B1" w:rsidRPr="00FB336B" w:rsidRDefault="007432B1" w:rsidP="00986C77">
      <w:pPr>
        <w:spacing w:after="0" w:line="288" w:lineRule="auto"/>
        <w:ind w:firstLine="709"/>
        <w:jc w:val="center"/>
        <w:rPr>
          <w:rFonts w:ascii="Times New Roman" w:hAnsi="Times New Roman"/>
          <w:b/>
          <w:sz w:val="28"/>
          <w:szCs w:val="28"/>
        </w:rPr>
      </w:pPr>
      <w:r w:rsidRPr="00FB336B">
        <w:rPr>
          <w:rFonts w:ascii="Times New Roman" w:hAnsi="Times New Roman"/>
          <w:b/>
          <w:sz w:val="28"/>
          <w:szCs w:val="28"/>
        </w:rPr>
        <w:t>Порядок приняти</w:t>
      </w:r>
      <w:r w:rsidR="00986C77">
        <w:rPr>
          <w:rFonts w:ascii="Times New Roman" w:hAnsi="Times New Roman"/>
          <w:b/>
          <w:sz w:val="28"/>
          <w:szCs w:val="28"/>
        </w:rPr>
        <w:t>й</w:t>
      </w:r>
      <w:r w:rsidRPr="00FB336B">
        <w:rPr>
          <w:rFonts w:ascii="Times New Roman" w:hAnsi="Times New Roman"/>
          <w:b/>
          <w:sz w:val="28"/>
          <w:szCs w:val="28"/>
        </w:rPr>
        <w:t xml:space="preserve"> решени</w:t>
      </w:r>
      <w:r w:rsidR="00986C77">
        <w:rPr>
          <w:rFonts w:ascii="Times New Roman" w:hAnsi="Times New Roman"/>
          <w:b/>
          <w:sz w:val="28"/>
          <w:szCs w:val="28"/>
        </w:rPr>
        <w:t>й</w:t>
      </w:r>
      <w:r w:rsidRPr="00FB336B">
        <w:rPr>
          <w:rFonts w:ascii="Times New Roman" w:hAnsi="Times New Roman"/>
          <w:b/>
          <w:sz w:val="28"/>
          <w:szCs w:val="28"/>
        </w:rPr>
        <w:t xml:space="preserve"> о признании территории лечебно-оздоровительной местностью регионального значения или курортом </w:t>
      </w:r>
    </w:p>
    <w:p w:rsidR="007432B1" w:rsidRPr="00FB336B" w:rsidRDefault="007432B1" w:rsidP="00986C77">
      <w:pPr>
        <w:spacing w:after="0" w:line="288" w:lineRule="auto"/>
        <w:ind w:firstLine="709"/>
        <w:jc w:val="center"/>
        <w:rPr>
          <w:rFonts w:ascii="Times New Roman" w:hAnsi="Times New Roman"/>
          <w:b/>
          <w:sz w:val="28"/>
          <w:szCs w:val="28"/>
        </w:rPr>
      </w:pPr>
      <w:r w:rsidRPr="00FB336B">
        <w:rPr>
          <w:rFonts w:ascii="Times New Roman" w:hAnsi="Times New Roman"/>
          <w:b/>
          <w:sz w:val="28"/>
          <w:szCs w:val="28"/>
        </w:rPr>
        <w:t>регионального значения</w:t>
      </w:r>
    </w:p>
    <w:p w:rsidR="007432B1" w:rsidRPr="00FB336B" w:rsidRDefault="007432B1" w:rsidP="00986C77">
      <w:pPr>
        <w:spacing w:after="0" w:line="288" w:lineRule="auto"/>
        <w:ind w:firstLine="709"/>
        <w:jc w:val="center"/>
        <w:rPr>
          <w:rFonts w:ascii="Times New Roman" w:hAnsi="Times New Roman"/>
          <w:sz w:val="28"/>
          <w:szCs w:val="28"/>
        </w:rPr>
      </w:pPr>
    </w:p>
    <w:p w:rsidR="007432B1" w:rsidRPr="00FB336B" w:rsidRDefault="007432B1" w:rsidP="00986C77">
      <w:pPr>
        <w:spacing w:after="0" w:line="288" w:lineRule="auto"/>
        <w:ind w:firstLine="709"/>
        <w:jc w:val="both"/>
        <w:rPr>
          <w:rFonts w:ascii="Times New Roman" w:hAnsi="Times New Roman"/>
          <w:sz w:val="28"/>
          <w:szCs w:val="28"/>
          <w:shd w:val="clear" w:color="auto" w:fill="FFFFFF"/>
        </w:rPr>
      </w:pPr>
      <w:r w:rsidRPr="00FB336B">
        <w:rPr>
          <w:rFonts w:ascii="Times New Roman" w:hAnsi="Times New Roman"/>
          <w:sz w:val="28"/>
          <w:szCs w:val="28"/>
          <w:shd w:val="clear" w:color="auto" w:fill="FFFFFF"/>
        </w:rPr>
        <w:t>1. Настоящий Порядок устанавливает правила принятия решени</w:t>
      </w:r>
      <w:r w:rsidR="00986C77">
        <w:rPr>
          <w:rFonts w:ascii="Times New Roman" w:hAnsi="Times New Roman"/>
          <w:sz w:val="28"/>
          <w:szCs w:val="28"/>
          <w:shd w:val="clear" w:color="auto" w:fill="FFFFFF"/>
        </w:rPr>
        <w:t>й</w:t>
      </w:r>
      <w:r w:rsidRPr="00FB336B">
        <w:rPr>
          <w:rFonts w:ascii="Times New Roman" w:hAnsi="Times New Roman"/>
          <w:sz w:val="28"/>
          <w:szCs w:val="28"/>
          <w:shd w:val="clear" w:color="auto" w:fill="FFFFFF"/>
        </w:rPr>
        <w:t xml:space="preserve"> о признании территории лечебно-оздоровительной местностью регионального значения или курортом регионального значения, включая перечень требований к такой территории.</w:t>
      </w:r>
    </w:p>
    <w:p w:rsidR="007432B1" w:rsidRPr="00FB336B" w:rsidRDefault="007432B1" w:rsidP="00986C77">
      <w:pPr>
        <w:spacing w:after="0" w:line="288" w:lineRule="auto"/>
        <w:ind w:firstLine="709"/>
        <w:jc w:val="both"/>
        <w:rPr>
          <w:rFonts w:ascii="Times New Roman" w:hAnsi="Times New Roman"/>
          <w:sz w:val="28"/>
          <w:szCs w:val="28"/>
          <w:shd w:val="clear" w:color="auto" w:fill="FFFFFF"/>
        </w:rPr>
      </w:pPr>
      <w:r w:rsidRPr="00FB336B">
        <w:rPr>
          <w:rFonts w:ascii="Times New Roman" w:hAnsi="Times New Roman"/>
          <w:sz w:val="28"/>
          <w:szCs w:val="28"/>
          <w:shd w:val="clear" w:color="auto" w:fill="FFFFFF"/>
        </w:rPr>
        <w:t>2. Территория признается лечебно-оздоровительной местностью регионального значения или курортом регионального значения решением Кабинета Министров Республики Татарстан, в границах которого находится такая территория, по согласованию с Министерством здравоохранения Российской Федерации.</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rStyle w:val="dt-m"/>
          <w:sz w:val="28"/>
          <w:szCs w:val="28"/>
        </w:rPr>
        <w:t>Решение Кабинета Министров Республики Татарстан о признании территории лечебно-оздоровительной ме</w:t>
      </w:r>
      <w:r w:rsidR="0059708F">
        <w:rPr>
          <w:rStyle w:val="dt-m"/>
          <w:sz w:val="28"/>
          <w:szCs w:val="28"/>
        </w:rPr>
        <w:t>стностью регионального значения или</w:t>
      </w:r>
      <w:r w:rsidRPr="00FB336B">
        <w:rPr>
          <w:rStyle w:val="dt-m"/>
          <w:sz w:val="28"/>
          <w:szCs w:val="28"/>
        </w:rPr>
        <w:t xml:space="preserve"> курортом регионального значения принимается в форме постановления Кабинета Министров Республики Татарстан </w:t>
      </w:r>
      <w:r w:rsidRPr="00FB336B">
        <w:rPr>
          <w:sz w:val="28"/>
          <w:szCs w:val="28"/>
          <w:shd w:val="clear" w:color="auto" w:fill="FFFFFF"/>
        </w:rPr>
        <w:t xml:space="preserve">(далее – решение) </w:t>
      </w:r>
      <w:r w:rsidRPr="00FB336B">
        <w:rPr>
          <w:rStyle w:val="dt-m"/>
          <w:sz w:val="28"/>
          <w:szCs w:val="28"/>
        </w:rPr>
        <w:t xml:space="preserve">на основании специальных курортологических, гидрогеологических и других исследований, перечень которых утвержден распоряжением Правительства Российской Федерации от 23 мая 2024 г. </w:t>
      </w:r>
      <w:r>
        <w:rPr>
          <w:rStyle w:val="dt-m"/>
          <w:sz w:val="28"/>
          <w:szCs w:val="28"/>
        </w:rPr>
        <w:br/>
      </w:r>
      <w:r w:rsidRPr="00FB336B">
        <w:rPr>
          <w:rStyle w:val="dt-m"/>
          <w:sz w:val="28"/>
          <w:szCs w:val="28"/>
        </w:rPr>
        <w:t xml:space="preserve">№ 1230-р </w:t>
      </w:r>
      <w:r w:rsidRPr="00FB336B">
        <w:rPr>
          <w:sz w:val="28"/>
          <w:szCs w:val="28"/>
        </w:rPr>
        <w:t>(далее – перечень исследований).</w:t>
      </w:r>
    </w:p>
    <w:p w:rsidR="007432B1"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Pr>
          <w:sz w:val="28"/>
          <w:szCs w:val="28"/>
        </w:rPr>
        <w:t xml:space="preserve">3. </w:t>
      </w:r>
      <w:r w:rsidRPr="00FB336B">
        <w:rPr>
          <w:sz w:val="28"/>
          <w:szCs w:val="28"/>
        </w:rPr>
        <w:t>Обязательным приложением к решению являются сведения о границах территории, признаваемой лечебно-оздоровительной местностью регионального значения или курортом регионального значения</w:t>
      </w:r>
      <w:bookmarkStart w:id="0" w:name="l90"/>
      <w:bookmarkEnd w:id="0"/>
      <w:r>
        <w:rPr>
          <w:sz w:val="28"/>
          <w:szCs w:val="28"/>
        </w:rPr>
        <w:t xml:space="preserve"> </w:t>
      </w:r>
      <w:r w:rsidRPr="00F90152">
        <w:rPr>
          <w:sz w:val="28"/>
          <w:szCs w:val="28"/>
        </w:rPr>
        <w:t>по форме</w:t>
      </w:r>
      <w:r w:rsidR="00336958">
        <w:rPr>
          <w:sz w:val="28"/>
          <w:szCs w:val="28"/>
        </w:rPr>
        <w:t>,</w:t>
      </w:r>
      <w:r w:rsidRPr="00F90152">
        <w:rPr>
          <w:sz w:val="28"/>
          <w:szCs w:val="28"/>
        </w:rPr>
        <w:t xml:space="preserve"> согласно </w:t>
      </w:r>
      <w:proofErr w:type="gramStart"/>
      <w:r w:rsidRPr="00F90152">
        <w:rPr>
          <w:sz w:val="28"/>
          <w:szCs w:val="28"/>
        </w:rPr>
        <w:t>приложению</w:t>
      </w:r>
      <w:proofErr w:type="gramEnd"/>
      <w:r w:rsidR="002F5BA5">
        <w:rPr>
          <w:sz w:val="28"/>
          <w:szCs w:val="28"/>
        </w:rPr>
        <w:t xml:space="preserve"> </w:t>
      </w:r>
      <w:r w:rsidR="00986C77">
        <w:rPr>
          <w:sz w:val="28"/>
          <w:szCs w:val="28"/>
        </w:rPr>
        <w:t>к</w:t>
      </w:r>
      <w:r w:rsidR="002F5BA5">
        <w:rPr>
          <w:sz w:val="28"/>
          <w:szCs w:val="28"/>
        </w:rPr>
        <w:t xml:space="preserve"> настояще</w:t>
      </w:r>
      <w:r w:rsidR="00986C77">
        <w:rPr>
          <w:sz w:val="28"/>
          <w:szCs w:val="28"/>
        </w:rPr>
        <w:t>му</w:t>
      </w:r>
      <w:r w:rsidR="002F5BA5">
        <w:rPr>
          <w:sz w:val="28"/>
          <w:szCs w:val="28"/>
        </w:rPr>
        <w:t xml:space="preserve"> Порядк</w:t>
      </w:r>
      <w:r w:rsidR="00986C77">
        <w:rPr>
          <w:sz w:val="28"/>
          <w:szCs w:val="28"/>
        </w:rPr>
        <w:t>у</w:t>
      </w:r>
      <w:r w:rsidRPr="00F90152">
        <w:rPr>
          <w:sz w:val="28"/>
          <w:szCs w:val="28"/>
        </w:rPr>
        <w:t>.</w:t>
      </w:r>
    </w:p>
    <w:p w:rsidR="007432B1"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90152">
        <w:rPr>
          <w:sz w:val="28"/>
          <w:szCs w:val="28"/>
        </w:rPr>
        <w:t>Границы территории лечебно-оздоровительной местности регионального значения</w:t>
      </w:r>
      <w:r w:rsidR="0059708F">
        <w:rPr>
          <w:sz w:val="28"/>
          <w:szCs w:val="28"/>
        </w:rPr>
        <w:t xml:space="preserve"> или</w:t>
      </w:r>
      <w:r w:rsidRPr="00F90152">
        <w:rPr>
          <w:sz w:val="28"/>
          <w:szCs w:val="28"/>
        </w:rPr>
        <w:t xml:space="preserve"> курорта регионального значения устанавливаются по контурам границ одного или нескольких смежно расположенных муниципальных образований Республики Татарстан, располагающих природными лечебными ресурсами.</w:t>
      </w:r>
    </w:p>
    <w:p w:rsidR="00336958" w:rsidRPr="00F90152" w:rsidRDefault="00336958" w:rsidP="00986C77">
      <w:pPr>
        <w:pStyle w:val="dt-p"/>
        <w:shd w:val="clear" w:color="auto" w:fill="FFFFFF"/>
        <w:spacing w:before="0" w:beforeAutospacing="0" w:after="0" w:afterAutospacing="0" w:line="288" w:lineRule="auto"/>
        <w:ind w:firstLine="709"/>
        <w:jc w:val="both"/>
        <w:textAlignment w:val="baseline"/>
        <w:rPr>
          <w:sz w:val="28"/>
          <w:szCs w:val="28"/>
        </w:rPr>
      </w:pPr>
      <w:r w:rsidRPr="00336958">
        <w:rPr>
          <w:sz w:val="28"/>
          <w:szCs w:val="28"/>
        </w:rPr>
        <w:t>Границы лечебно-оздоровительных местностей и курортов на местности не устанавливаются.</w:t>
      </w:r>
    </w:p>
    <w:p w:rsidR="007432B1" w:rsidRPr="00F90152"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Pr>
          <w:sz w:val="28"/>
          <w:szCs w:val="28"/>
        </w:rPr>
        <w:t>4</w:t>
      </w:r>
      <w:r w:rsidRPr="00F90152">
        <w:rPr>
          <w:sz w:val="28"/>
          <w:szCs w:val="28"/>
        </w:rPr>
        <w:t xml:space="preserve">. Границы территории, признаваемой лечебно-оздоровительной местностью </w:t>
      </w:r>
      <w:r w:rsidR="0059708F">
        <w:rPr>
          <w:sz w:val="28"/>
          <w:szCs w:val="28"/>
        </w:rPr>
        <w:t xml:space="preserve">регионального значения </w:t>
      </w:r>
      <w:r w:rsidRPr="00F90152">
        <w:rPr>
          <w:sz w:val="28"/>
          <w:szCs w:val="28"/>
        </w:rPr>
        <w:t>или курортом</w:t>
      </w:r>
      <w:r w:rsidR="0059708F">
        <w:rPr>
          <w:sz w:val="28"/>
          <w:szCs w:val="28"/>
        </w:rPr>
        <w:t xml:space="preserve"> регионального значения</w:t>
      </w:r>
      <w:r w:rsidRPr="00F90152">
        <w:rPr>
          <w:sz w:val="28"/>
          <w:szCs w:val="28"/>
        </w:rPr>
        <w:t xml:space="preserve">, не могут пересекать </w:t>
      </w:r>
      <w:r w:rsidRPr="00F90152">
        <w:rPr>
          <w:sz w:val="28"/>
          <w:szCs w:val="28"/>
        </w:rPr>
        <w:lastRenderedPageBreak/>
        <w:t>границы территорий, признанных лечебно-оздоровительными местностями, курортами или курортными регионами.</w:t>
      </w:r>
    </w:p>
    <w:p w:rsidR="007432B1" w:rsidRPr="00F90152"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Pr>
          <w:sz w:val="28"/>
          <w:szCs w:val="28"/>
        </w:rPr>
        <w:t>5</w:t>
      </w:r>
      <w:r w:rsidRPr="00F90152">
        <w:rPr>
          <w:sz w:val="28"/>
          <w:szCs w:val="28"/>
        </w:rPr>
        <w:t>. Проектируемые границы территории, признаваемой лечебно-оздоровительной местностью регионального значения или курортом регионального значения, определяются ГБУ «Фонд пространственных данных Республики Татарстан» на основании сведений, содержащихся в законах Республики Татарстан об установлении или изменении административно-территориального устройства Республики Татарстан или в федеральной государственной информационной системе ведения Единого государственного реестра недвижимости.</w:t>
      </w:r>
    </w:p>
    <w:p w:rsidR="007432B1"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90152">
        <w:rPr>
          <w:sz w:val="28"/>
          <w:szCs w:val="28"/>
        </w:rPr>
        <w:t>При определении проектируемых границ территории, признаваемой лечебно-оздоровительной местностью регионального значения или курортом регионального значения, приоритетность имеют сведения, содержащиеся (в случае их наличия) в федеральной государственной информационной системе ведения Единого государственного реестра недвижимости.</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Pr>
          <w:rStyle w:val="dt-m"/>
          <w:sz w:val="28"/>
          <w:szCs w:val="28"/>
        </w:rPr>
        <w:t>6</w:t>
      </w:r>
      <w:r w:rsidRPr="00FB336B">
        <w:rPr>
          <w:rStyle w:val="dt-m"/>
          <w:sz w:val="28"/>
          <w:szCs w:val="28"/>
        </w:rPr>
        <w:t xml:space="preserve">. </w:t>
      </w:r>
      <w:bookmarkStart w:id="1" w:name="l91"/>
      <w:bookmarkEnd w:id="1"/>
      <w:r w:rsidRPr="00FB336B">
        <w:rPr>
          <w:sz w:val="28"/>
          <w:szCs w:val="28"/>
        </w:rPr>
        <w:t>Территория признается лечебно-оздоровительной местностью регионального значения или курортом регионального значения в случае, если:</w:t>
      </w:r>
      <w:bookmarkStart w:id="2" w:name="l92"/>
      <w:bookmarkEnd w:id="2"/>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rStyle w:val="dt-m"/>
          <w:sz w:val="28"/>
          <w:szCs w:val="28"/>
        </w:rPr>
        <w:t xml:space="preserve">а) </w:t>
      </w:r>
      <w:r w:rsidRPr="00FB336B">
        <w:rPr>
          <w:sz w:val="28"/>
          <w:szCs w:val="28"/>
        </w:rPr>
        <w:t>располагает не более чем тремя различными природными лечебными ресурсами (за исключением уникальных) либо не более чем четырьмя группами или не более чем двумя типами одного природного лечебного ресурса (за исключением уникальных), определяемыми в соответствии с классификацией природных лечебных ресурсов, их характеристиками, утвержденными Министерством здравоохранения Российской Федерации, сведения о которых внесены в государственный реестр курортного фонда Российской Федерации (далее - реестр), в величинах (объемах) запасов, площади:</w:t>
      </w:r>
      <w:bookmarkStart w:id="3" w:name="l93"/>
      <w:bookmarkStart w:id="4" w:name="l258"/>
      <w:bookmarkEnd w:id="3"/>
      <w:bookmarkEnd w:id="4"/>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sz w:val="28"/>
          <w:szCs w:val="28"/>
        </w:rPr>
        <w:t>минеральных вод – величина (объем) запасов категории A или B, а для месторождений и участков недр 3 и 4 групп сложности (запасов категории C1) не менее 1 м3/сутки;</w:t>
      </w:r>
      <w:bookmarkStart w:id="5" w:name="l94"/>
      <w:bookmarkEnd w:id="5"/>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sz w:val="28"/>
          <w:szCs w:val="28"/>
        </w:rPr>
        <w:t>лечебных грязей – величина (объем) запасов категории A или B, а для месторождений и участков недр 3 и 4 групп сложности (запасов категории C1) не менее 16 тыс. м3;</w:t>
      </w:r>
      <w:bookmarkStart w:id="6" w:name="l95"/>
      <w:bookmarkEnd w:id="6"/>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sz w:val="28"/>
          <w:szCs w:val="28"/>
        </w:rPr>
        <w:t>имеющих лечебные свойства полезных ископаемых и специфических минеральных ресурсов:</w:t>
      </w:r>
      <w:bookmarkStart w:id="7" w:name="l96"/>
      <w:bookmarkEnd w:id="7"/>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roofErr w:type="spellStart"/>
      <w:r w:rsidRPr="00FB336B">
        <w:rPr>
          <w:sz w:val="28"/>
          <w:szCs w:val="28"/>
        </w:rPr>
        <w:t>бишофита</w:t>
      </w:r>
      <w:proofErr w:type="spellEnd"/>
      <w:r w:rsidRPr="00FB336B">
        <w:rPr>
          <w:sz w:val="28"/>
          <w:szCs w:val="28"/>
        </w:rPr>
        <w:t xml:space="preserve"> - величина (объем) запасов категории A или B, а для месторождений и участков недр 3 и 4 групп сложности (запасов категории C1) не менее 10 тыс. м3;</w:t>
      </w:r>
      <w:bookmarkStart w:id="8" w:name="l98"/>
      <w:bookmarkEnd w:id="8"/>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sz w:val="28"/>
          <w:szCs w:val="28"/>
        </w:rPr>
        <w:t>лечебных солей - величина (объем) запасов категории A или B, а для месторождений и участков недр 3 и 4 групп сложности (запасов категории C1) не менее 10 тыс. м3;</w:t>
      </w:r>
      <w:bookmarkStart w:id="9" w:name="l99"/>
      <w:bookmarkEnd w:id="9"/>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sz w:val="28"/>
          <w:szCs w:val="28"/>
        </w:rPr>
        <w:lastRenderedPageBreak/>
        <w:t>лечебных природных газов - величина (объем) запасов категории A или B, а для месторождений и участков недр 3 и 4 групп сложности (запасов категории C1) не менее 225 м3/сутки;</w:t>
      </w:r>
      <w:bookmarkStart w:id="10" w:name="l100"/>
      <w:bookmarkEnd w:id="10"/>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sz w:val="28"/>
          <w:szCs w:val="28"/>
        </w:rPr>
        <w:t>лечебного климата - площадь территории не менее 100 тыс. м2;</w:t>
      </w:r>
      <w:bookmarkStart w:id="11" w:name="l101"/>
      <w:bookmarkEnd w:id="11"/>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б) не располагает санаторно-курортными организациями, а в отношении территории, располагающей исключительно лечебным климатом, - не располагает терренкуром и пляжем согласно сведениям реестра (в отношении территорий, признаваемых лечебно-оздоровительным местностями регионального значения);</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в) располагает одной либо несколькими санаторно-курортными организациями, сведения о которых в соответствии с порядком ведения реестра, устанавливаемым Правительством Российской Федерации в соответствии со статьей 15</w:t>
      </w:r>
      <w:r>
        <w:rPr>
          <w:rStyle w:val="dt-m"/>
          <w:sz w:val="28"/>
          <w:szCs w:val="28"/>
        </w:rPr>
        <w:t>.</w:t>
      </w:r>
      <w:r w:rsidRPr="00FB336B">
        <w:rPr>
          <w:rStyle w:val="dt-m"/>
          <w:sz w:val="28"/>
          <w:szCs w:val="28"/>
        </w:rPr>
        <w:t>1 Федерального закона «О природных лечебных ресурсах, лечебно-оздоровительных местностях и курортах», внесены в указанный реестр, а в отношении территории, располагающей исключительно лечебным климатом, - согласно сведениям реестра также располагает не менее чем одним терренкуром либо пляжем (в отношении территорий, признаваемых курортами регионального значения);</w:t>
      </w:r>
    </w:p>
    <w:p w:rsidR="007432B1"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г) обладает на момент признания территории лечебно-оздоровительной местностью регионального значения или курортом регионального значения, располагающей лечебным климатом и лесами (лесными насаждениями), лесами (лесными насаждениями) со слабой степенью объедания кроны (до 25 процентов включительно) и удовлетворительным санитарным состоянием (наличие исключительно здоровых лесов (лесных насаждений).</w:t>
      </w:r>
    </w:p>
    <w:p w:rsidR="007432B1" w:rsidRPr="00D634AE"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Pr>
          <w:rStyle w:val="dt-m"/>
          <w:sz w:val="28"/>
          <w:szCs w:val="28"/>
        </w:rPr>
        <w:t>7</w:t>
      </w:r>
      <w:r w:rsidRPr="00D634AE">
        <w:rPr>
          <w:rStyle w:val="dt-m"/>
          <w:sz w:val="28"/>
          <w:szCs w:val="28"/>
        </w:rPr>
        <w:t>. Подготовка проекта решения осуществляется Министерством здравоохранения Республики Татарстан по одному из следующих оснований:</w:t>
      </w:r>
    </w:p>
    <w:p w:rsidR="007432B1" w:rsidRPr="00D634AE"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D634AE">
        <w:rPr>
          <w:rStyle w:val="dt-m"/>
          <w:sz w:val="28"/>
          <w:szCs w:val="28"/>
        </w:rPr>
        <w:t>а) заключени</w:t>
      </w:r>
      <w:r w:rsidR="00986C77">
        <w:rPr>
          <w:rStyle w:val="dt-m"/>
          <w:sz w:val="28"/>
          <w:szCs w:val="28"/>
        </w:rPr>
        <w:t>е Министерства здравоохранения Р</w:t>
      </w:r>
      <w:r w:rsidRPr="00D634AE">
        <w:rPr>
          <w:rStyle w:val="dt-m"/>
          <w:sz w:val="28"/>
          <w:szCs w:val="28"/>
        </w:rPr>
        <w:t xml:space="preserve">еспублики Татарстан, составленное в свободной форме, о результатах анализа реестра на наличие на территориях административно-территориальных образований в границах Республики Татарстан природных лечебных ресурсов. Анализ реестра на наличие на территориях административно-территориальных образований в границах Республики Татарстан природных лечебных ресурсов ежегодно проводится Министерством здравоохранения Республики Татарстан посредством рассмотрения специальных медицинских заключений, размещенных в реестре в течение года, предшествующего году проведения анализа, в целях выявления уникальных природных лечебных ресурсов, а также природных лечебных ресурсов, расположенных вне границ лечебно-оздоровительных местностей федерального значения, лечебно-оздоровительных местностей регионального значения, курортов федерального </w:t>
      </w:r>
      <w:r w:rsidRPr="00D634AE">
        <w:rPr>
          <w:rStyle w:val="dt-m"/>
          <w:sz w:val="28"/>
          <w:szCs w:val="28"/>
        </w:rPr>
        <w:lastRenderedPageBreak/>
        <w:t>значения, курортов регионального значения и курортных регионов, расположенных на территории Республики Татарстан;</w:t>
      </w:r>
    </w:p>
    <w:p w:rsidR="007432B1" w:rsidRPr="00D634AE"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D634AE">
        <w:rPr>
          <w:rStyle w:val="dt-m"/>
          <w:sz w:val="28"/>
          <w:szCs w:val="28"/>
        </w:rPr>
        <w:t>б) уведомления Министерства здравоохранения Российской Федерации о размещении в реестре специальных медицинских заключений в отношении природных лечебных ресурсов, расположенных на территориях административно-территориальных образований в границах Республики Татарстан, направляемые в соответствии с порядком ведения реестра, устанавливаемым Правительством Российской Федерации в соответствии со статьей 15.1 Федерального закона «О природных лечебных ресурсах, лечебно-оздоровительных местностях и курортах»;</w:t>
      </w:r>
    </w:p>
    <w:p w:rsidR="007432B1"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D634AE">
        <w:rPr>
          <w:rStyle w:val="dt-m"/>
          <w:sz w:val="28"/>
          <w:szCs w:val="28"/>
        </w:rPr>
        <w:t xml:space="preserve">в) предложения Министерства здравоохранения Российской Федерации, в том числе указанные в пункте 11 Правил признания территории лечебно-оздоровительной местностью федерального значения, курортом федерального значения или курортным регионом, утвержденных постановлением Правительства Российской Федерации от 19 июня 2024 г. № 822 «Об утверждении Правил признания территории лечебно-оздоровительной местностью федерального значения, курортом федерального значения или курортным регионом, Правил признания территории лечебно-оздоровительной местностью регионального значения или курортом регионального значения и Правил установления, изменения границ и упразднения лечебно-оздоровительной местности, курорта или курортного региона» (далее – постановление Правительства Российской Федерации), представляемые в Кабинет Министров Республики Татарстан, </w:t>
      </w:r>
      <w:r w:rsidR="00FA236D">
        <w:rPr>
          <w:rStyle w:val="dt-m"/>
          <w:sz w:val="28"/>
          <w:szCs w:val="28"/>
        </w:rPr>
        <w:t>содержащие</w:t>
      </w:r>
      <w:r w:rsidRPr="00D634AE">
        <w:rPr>
          <w:rStyle w:val="dt-m"/>
          <w:sz w:val="28"/>
          <w:szCs w:val="28"/>
        </w:rPr>
        <w:t xml:space="preserve"> предложения по границам территории, определенным в порядке и по форме, которые установлены Правилами установления, изменения границ и упразднения лечебно-оздоровительной местности, курорта или курортного региона, утвержденными постановлением Правительства Российской Федерации.</w:t>
      </w:r>
    </w:p>
    <w:p w:rsidR="00E85E20" w:rsidRDefault="001A22EF"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Pr>
          <w:rStyle w:val="dt-m"/>
          <w:sz w:val="28"/>
          <w:szCs w:val="28"/>
        </w:rPr>
        <w:t>8.</w:t>
      </w:r>
      <w:r w:rsidR="007432B1" w:rsidRPr="00FB336B">
        <w:rPr>
          <w:rStyle w:val="dt-m"/>
          <w:sz w:val="28"/>
          <w:szCs w:val="28"/>
        </w:rPr>
        <w:t xml:space="preserve"> </w:t>
      </w:r>
      <w:r>
        <w:rPr>
          <w:rStyle w:val="dt-m"/>
          <w:sz w:val="28"/>
          <w:szCs w:val="28"/>
        </w:rPr>
        <w:t xml:space="preserve">Для подготовки решения </w:t>
      </w:r>
      <w:r w:rsidR="007432B1" w:rsidRPr="00FB336B">
        <w:rPr>
          <w:rStyle w:val="dt-m"/>
          <w:sz w:val="28"/>
          <w:szCs w:val="28"/>
        </w:rPr>
        <w:t xml:space="preserve">Министерство здравоохранения Республики Татарстан направляет в ГБУ «Фонд пространственных данных Республики Татарстан» пакет документов для определения в течение 30 рабочих дней проектируемых границ территории по форме и в порядке, которые установлены Правилами изменения границ и упразднения лечебно-оздоровительной местности, курорта или курортного региона, утвержденными </w:t>
      </w:r>
      <w:r w:rsidR="00E85E20" w:rsidRPr="00E85E20">
        <w:rPr>
          <w:rStyle w:val="dt-m"/>
          <w:sz w:val="28"/>
          <w:szCs w:val="28"/>
        </w:rPr>
        <w:t xml:space="preserve">постановлением Правительства Российской Федерации. </w:t>
      </w:r>
    </w:p>
    <w:p w:rsidR="007432B1" w:rsidRPr="00FB336B" w:rsidRDefault="001A22EF"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Pr>
          <w:rStyle w:val="dt-m"/>
          <w:sz w:val="28"/>
          <w:szCs w:val="28"/>
        </w:rPr>
        <w:t>9</w:t>
      </w:r>
      <w:r w:rsidR="007432B1" w:rsidRPr="00FB336B">
        <w:rPr>
          <w:rStyle w:val="dt-m"/>
          <w:sz w:val="28"/>
          <w:szCs w:val="28"/>
        </w:rPr>
        <w:t xml:space="preserve">. После определения проектируемых границ территории, указанных в пункте </w:t>
      </w:r>
      <w:r w:rsidR="00986C77">
        <w:rPr>
          <w:rStyle w:val="dt-m"/>
          <w:sz w:val="28"/>
          <w:szCs w:val="28"/>
        </w:rPr>
        <w:t>8</w:t>
      </w:r>
      <w:r w:rsidR="007432B1" w:rsidRPr="00FB336B">
        <w:rPr>
          <w:rStyle w:val="dt-m"/>
          <w:sz w:val="28"/>
          <w:szCs w:val="28"/>
        </w:rPr>
        <w:t xml:space="preserve"> </w:t>
      </w:r>
      <w:r w:rsidR="00E85E20">
        <w:rPr>
          <w:rStyle w:val="dt-m"/>
          <w:sz w:val="28"/>
          <w:szCs w:val="28"/>
        </w:rPr>
        <w:t xml:space="preserve">настоящего Порядка </w:t>
      </w:r>
      <w:r w:rsidR="007432B1" w:rsidRPr="00FB336B">
        <w:rPr>
          <w:rStyle w:val="dt-m"/>
          <w:sz w:val="28"/>
          <w:szCs w:val="28"/>
        </w:rPr>
        <w:t xml:space="preserve">ГБУ «Фонд пространственных данных Республики Татарстан» направляет </w:t>
      </w:r>
      <w:r w:rsidR="007432B1" w:rsidRPr="00D634AE">
        <w:rPr>
          <w:rStyle w:val="dt-m"/>
          <w:sz w:val="28"/>
          <w:szCs w:val="28"/>
        </w:rPr>
        <w:t xml:space="preserve">информацию в Министерство экологии и природных ресурсов Республики Татарстан. </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lastRenderedPageBreak/>
        <w:t xml:space="preserve">Министерство экологии и природных ресурсов Республики Татарстан в зависимости от природных лечебных ресурсов, расположенных на территориях, признаваемых лечебно-оздоровительными местностями регионального значения или курортами регионального значения, в течение 20 рабочих дней анализирует по данным реестра результаты специальных курортологических, гидрогеологических и других исследований, указанных в перечне исследований, сведения о наличии (отсутствии) в границах территории санаторно-курортных организаций, терренкура и пляжа и оценивает соответствие территории, признаваемой лечебно-оздоровительной местностью регионального значения или курортом регионального значения, положениям, предусмотренным </w:t>
      </w:r>
      <w:r w:rsidRPr="00D634AE">
        <w:rPr>
          <w:rStyle w:val="dt-m"/>
          <w:sz w:val="28"/>
          <w:szCs w:val="28"/>
        </w:rPr>
        <w:t xml:space="preserve">пунктом </w:t>
      </w:r>
      <w:r w:rsidR="00E85E20">
        <w:rPr>
          <w:rStyle w:val="dt-m"/>
          <w:sz w:val="28"/>
          <w:szCs w:val="28"/>
        </w:rPr>
        <w:t>6 настоящего Порядка</w:t>
      </w:r>
      <w:r w:rsidRPr="00D634AE">
        <w:rPr>
          <w:rStyle w:val="dt-m"/>
          <w:sz w:val="28"/>
          <w:szCs w:val="28"/>
        </w:rPr>
        <w:t xml:space="preserve"> и направляет</w:t>
      </w:r>
      <w:r w:rsidRPr="00FB336B">
        <w:rPr>
          <w:rStyle w:val="dt-m"/>
          <w:sz w:val="28"/>
          <w:szCs w:val="28"/>
        </w:rPr>
        <w:t xml:space="preserve"> заключение </w:t>
      </w:r>
      <w:r w:rsidR="001A22EF">
        <w:rPr>
          <w:rStyle w:val="dt-m"/>
          <w:sz w:val="28"/>
          <w:szCs w:val="28"/>
        </w:rPr>
        <w:t xml:space="preserve">на рассмотрение </w:t>
      </w:r>
      <w:r w:rsidR="001A22EF" w:rsidRPr="001A22EF">
        <w:rPr>
          <w:rStyle w:val="dt-m"/>
          <w:sz w:val="28"/>
          <w:szCs w:val="28"/>
        </w:rPr>
        <w:t>межведомственн</w:t>
      </w:r>
      <w:r w:rsidR="001A22EF">
        <w:rPr>
          <w:rStyle w:val="dt-m"/>
          <w:sz w:val="28"/>
          <w:szCs w:val="28"/>
        </w:rPr>
        <w:t>ого</w:t>
      </w:r>
      <w:r w:rsidR="001A22EF" w:rsidRPr="001A22EF">
        <w:rPr>
          <w:rStyle w:val="dt-m"/>
          <w:sz w:val="28"/>
          <w:szCs w:val="28"/>
        </w:rPr>
        <w:t xml:space="preserve"> экспертн</w:t>
      </w:r>
      <w:r w:rsidR="001A22EF">
        <w:rPr>
          <w:rStyle w:val="dt-m"/>
          <w:sz w:val="28"/>
          <w:szCs w:val="28"/>
        </w:rPr>
        <w:t>ого</w:t>
      </w:r>
      <w:r w:rsidR="001A22EF" w:rsidRPr="001A22EF">
        <w:rPr>
          <w:rStyle w:val="dt-m"/>
          <w:sz w:val="28"/>
          <w:szCs w:val="28"/>
        </w:rPr>
        <w:t xml:space="preserve"> совет</w:t>
      </w:r>
      <w:r w:rsidR="001A22EF">
        <w:rPr>
          <w:rStyle w:val="dt-m"/>
          <w:sz w:val="28"/>
          <w:szCs w:val="28"/>
        </w:rPr>
        <w:t>а</w:t>
      </w:r>
      <w:r w:rsidR="001A22EF" w:rsidRPr="001A22EF">
        <w:rPr>
          <w:rStyle w:val="dt-m"/>
          <w:sz w:val="28"/>
          <w:szCs w:val="28"/>
        </w:rPr>
        <w:t xml:space="preserve"> по вопросам признании территории, лечебно-оздоровительной местностью регионального значения или курортом регионального значения</w:t>
      </w:r>
      <w:r w:rsidR="001A22EF">
        <w:rPr>
          <w:rStyle w:val="dt-m"/>
          <w:sz w:val="28"/>
          <w:szCs w:val="28"/>
        </w:rPr>
        <w:t xml:space="preserve"> (далее – экспертный совет)</w:t>
      </w:r>
      <w:r w:rsidRPr="00FB336B">
        <w:rPr>
          <w:rStyle w:val="dt-m"/>
          <w:sz w:val="28"/>
          <w:szCs w:val="28"/>
        </w:rPr>
        <w:t>.</w:t>
      </w:r>
      <w:r w:rsidR="00E82D5A">
        <w:rPr>
          <w:rStyle w:val="dt-m"/>
          <w:sz w:val="28"/>
          <w:szCs w:val="28"/>
        </w:rPr>
        <w:t xml:space="preserve"> </w:t>
      </w:r>
    </w:p>
    <w:p w:rsidR="001A096C" w:rsidRDefault="001A22EF"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Pr>
          <w:rStyle w:val="dt-m"/>
          <w:sz w:val="28"/>
          <w:szCs w:val="28"/>
        </w:rPr>
        <w:t>10</w:t>
      </w:r>
      <w:r w:rsidR="007432B1" w:rsidRPr="002F5BA5">
        <w:rPr>
          <w:rStyle w:val="dt-m"/>
          <w:sz w:val="28"/>
          <w:szCs w:val="28"/>
        </w:rPr>
        <w:t xml:space="preserve">. </w:t>
      </w:r>
      <w:r w:rsidR="00E82D5A">
        <w:rPr>
          <w:rStyle w:val="dt-m"/>
          <w:sz w:val="28"/>
          <w:szCs w:val="28"/>
        </w:rPr>
        <w:t xml:space="preserve">На основании </w:t>
      </w:r>
      <w:r w:rsidR="00E82D5A" w:rsidRPr="002F5BA5">
        <w:rPr>
          <w:rStyle w:val="dt-m"/>
          <w:sz w:val="28"/>
          <w:szCs w:val="28"/>
        </w:rPr>
        <w:t>положительного заключения экспертного совета</w:t>
      </w:r>
      <w:r w:rsidR="00E82D5A">
        <w:rPr>
          <w:rStyle w:val="dt-m"/>
          <w:sz w:val="28"/>
          <w:szCs w:val="28"/>
        </w:rPr>
        <w:t xml:space="preserve"> о </w:t>
      </w:r>
      <w:r w:rsidR="007432B1" w:rsidRPr="002F5BA5">
        <w:rPr>
          <w:rStyle w:val="dt-m"/>
          <w:sz w:val="28"/>
          <w:szCs w:val="28"/>
        </w:rPr>
        <w:t>соответстви</w:t>
      </w:r>
      <w:r w:rsidR="00E82D5A">
        <w:rPr>
          <w:rStyle w:val="dt-m"/>
          <w:sz w:val="28"/>
          <w:szCs w:val="28"/>
        </w:rPr>
        <w:t>и</w:t>
      </w:r>
      <w:r w:rsidR="007432B1" w:rsidRPr="002F5BA5">
        <w:rPr>
          <w:rStyle w:val="dt-m"/>
          <w:sz w:val="28"/>
          <w:szCs w:val="28"/>
        </w:rPr>
        <w:t xml:space="preserve"> территории, признаваемой лечебно-оздоровительной местностью регионального значения или курортом регионального значения, положениям, предусмотренным пунктом 6 настоящего Порядка, Министерство здравоохранения Республики Татарстан в 30-дневный срок со дня вынесения заключения подготавливает проект решения, согласовав его с органом местного самоуправления муниципального района (городского округа) Республики Татарстан, в границах которого находится территория, признаваемая лечебно-оздоровительной местностью</w:t>
      </w:r>
      <w:r w:rsidR="001A096C">
        <w:rPr>
          <w:rStyle w:val="dt-m"/>
          <w:sz w:val="28"/>
          <w:szCs w:val="28"/>
        </w:rPr>
        <w:t>.</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1</w:t>
      </w:r>
      <w:r w:rsidR="00986C77">
        <w:rPr>
          <w:rStyle w:val="dt-m"/>
          <w:sz w:val="28"/>
          <w:szCs w:val="28"/>
        </w:rPr>
        <w:t>1</w:t>
      </w:r>
      <w:r w:rsidRPr="00FB336B">
        <w:rPr>
          <w:rStyle w:val="dt-m"/>
          <w:sz w:val="28"/>
          <w:szCs w:val="28"/>
        </w:rPr>
        <w:t>. Проект решения направляется с сопроводительным письмом Кабинета Министров Республики Татарстан на согласование в Министерство здравоохранения Российской Федерации.</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Сопроводительное письмо должно содержать в том числе следующую информацию:</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проектируемое наименование лечебно-оздоровительной местности регионального значения или курорта регионального значения;</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общая площадь территории, признаваемой лечебно-оздоровительной местностью регионального значения или курортом регионального значения, кв. метров;</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перечень административно-территориальных образований Республики Татарстан с указанием кодов Общероссийского классификатора территорий муниципальных образований, признаваемых лечебно-оздоровительной местностью регионального значения или курортом регионального значения.</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lastRenderedPageBreak/>
        <w:t>перечень природных лечебных ресурсов, расположенных в границах территории, признаваемой лечебно-оздоровительной местностью регионального значения или курортом регионального значения;</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результаты исследований в соответствии с перечнем исследований.</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Сопроводительное письмо подписывается Премьер-министром Республики Татарстан.</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rStyle w:val="dt-m"/>
          <w:sz w:val="28"/>
          <w:szCs w:val="28"/>
        </w:rPr>
      </w:pPr>
      <w:r w:rsidRPr="00FB336B">
        <w:rPr>
          <w:rStyle w:val="dt-m"/>
          <w:sz w:val="28"/>
          <w:szCs w:val="28"/>
        </w:rPr>
        <w:t>1</w:t>
      </w:r>
      <w:r w:rsidR="0082794A">
        <w:rPr>
          <w:rStyle w:val="dt-m"/>
          <w:sz w:val="28"/>
          <w:szCs w:val="28"/>
        </w:rPr>
        <w:t>2</w:t>
      </w:r>
      <w:r w:rsidRPr="00FB336B">
        <w:rPr>
          <w:rStyle w:val="dt-m"/>
          <w:sz w:val="28"/>
          <w:szCs w:val="28"/>
        </w:rPr>
        <w:t>. В случае поступления в Кабинет Министров Республики Татарстан от Министерства здравоохранения Российской Федерации мотивированных возражений, содержащих предложения по доработке проекта решения Министерство здравоохранения Республики Татарстан в течение месяца со дня поступления мотивированных возражений дорабатывает проект решения с учетом предложений, представленных Министерством здравоохранения Российской Федерации и повторно направляет проект решения для согласования в Министерство здравоохранения Российской Федерации.</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r w:rsidRPr="00FB336B">
        <w:rPr>
          <w:rStyle w:val="dt-m"/>
          <w:sz w:val="28"/>
          <w:szCs w:val="28"/>
        </w:rPr>
        <w:t>1</w:t>
      </w:r>
      <w:r w:rsidR="0082794A">
        <w:rPr>
          <w:rStyle w:val="dt-m"/>
          <w:sz w:val="28"/>
          <w:szCs w:val="28"/>
        </w:rPr>
        <w:t>3</w:t>
      </w:r>
      <w:r w:rsidRPr="00FB336B">
        <w:rPr>
          <w:rStyle w:val="dt-m"/>
          <w:sz w:val="28"/>
          <w:szCs w:val="28"/>
        </w:rPr>
        <w:t xml:space="preserve">. Решение принимается Кабинетом Министров Республики Татарстан после согласования с </w:t>
      </w:r>
      <w:r w:rsidR="00336958" w:rsidRPr="00336958">
        <w:rPr>
          <w:rStyle w:val="dt-m"/>
          <w:sz w:val="28"/>
          <w:szCs w:val="28"/>
        </w:rPr>
        <w:t>Министерство</w:t>
      </w:r>
      <w:r w:rsidR="00336958">
        <w:rPr>
          <w:rStyle w:val="dt-m"/>
          <w:sz w:val="28"/>
          <w:szCs w:val="28"/>
        </w:rPr>
        <w:t>м</w:t>
      </w:r>
      <w:r w:rsidR="00336958" w:rsidRPr="00336958">
        <w:rPr>
          <w:rStyle w:val="dt-m"/>
          <w:sz w:val="28"/>
          <w:szCs w:val="28"/>
        </w:rPr>
        <w:t xml:space="preserve"> здравоохранения Российской Федерации</w:t>
      </w:r>
      <w:r w:rsidR="00336958">
        <w:rPr>
          <w:rStyle w:val="dt-m"/>
          <w:sz w:val="28"/>
          <w:szCs w:val="28"/>
        </w:rPr>
        <w:t xml:space="preserve">. </w:t>
      </w:r>
      <w:r w:rsidRPr="00FB336B">
        <w:rPr>
          <w:rStyle w:val="dt-m"/>
          <w:sz w:val="28"/>
          <w:szCs w:val="28"/>
        </w:rPr>
        <w:t xml:space="preserve"> </w:t>
      </w:r>
      <w:r w:rsidR="00336958">
        <w:rPr>
          <w:rStyle w:val="dt-m"/>
          <w:sz w:val="28"/>
          <w:szCs w:val="28"/>
        </w:rPr>
        <w:t>Т</w:t>
      </w:r>
      <w:r w:rsidRPr="00FB336B">
        <w:rPr>
          <w:rStyle w:val="dt-m"/>
          <w:sz w:val="28"/>
          <w:szCs w:val="28"/>
        </w:rPr>
        <w:t>ерритория признается лечебно-оздоровительной местностью регионального значения или курортом регионального значения со дня вступления в силу этого решения.</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
    <w:p w:rsidR="007432B1"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1A096C" w:rsidRPr="00FB336B" w:rsidRDefault="001A096C" w:rsidP="00986C77">
      <w:pPr>
        <w:pStyle w:val="dt-p"/>
        <w:shd w:val="clear" w:color="auto" w:fill="FFFFFF"/>
        <w:spacing w:before="0" w:beforeAutospacing="0" w:after="0" w:afterAutospacing="0" w:line="288" w:lineRule="auto"/>
        <w:ind w:firstLine="709"/>
        <w:jc w:val="both"/>
        <w:textAlignment w:val="baseline"/>
        <w:rPr>
          <w:sz w:val="28"/>
          <w:szCs w:val="28"/>
        </w:rPr>
      </w:pP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
    <w:p w:rsidR="00336958" w:rsidRDefault="002F5BA5" w:rsidP="00986C77">
      <w:pPr>
        <w:pStyle w:val="a8"/>
        <w:shd w:val="clear" w:color="auto" w:fill="FFFFFF"/>
        <w:spacing w:before="0" w:beforeAutospacing="0" w:after="0" w:afterAutospacing="0" w:line="288" w:lineRule="auto"/>
        <w:jc w:val="right"/>
        <w:rPr>
          <w:sz w:val="28"/>
          <w:szCs w:val="28"/>
        </w:rPr>
      </w:pPr>
      <w:r w:rsidRPr="00FB336B">
        <w:rPr>
          <w:sz w:val="28"/>
          <w:szCs w:val="28"/>
        </w:rPr>
        <w:lastRenderedPageBreak/>
        <w:t>Приложение</w:t>
      </w:r>
      <w:r>
        <w:rPr>
          <w:sz w:val="28"/>
          <w:szCs w:val="28"/>
        </w:rPr>
        <w:t xml:space="preserve"> </w:t>
      </w:r>
    </w:p>
    <w:p w:rsidR="002F5BA5" w:rsidRPr="002F5BA5" w:rsidRDefault="002F5BA5" w:rsidP="00986C77">
      <w:pPr>
        <w:pStyle w:val="a8"/>
        <w:shd w:val="clear" w:color="auto" w:fill="FFFFFF"/>
        <w:spacing w:before="0" w:beforeAutospacing="0" w:after="0" w:afterAutospacing="0" w:line="288" w:lineRule="auto"/>
        <w:jc w:val="right"/>
        <w:rPr>
          <w:sz w:val="28"/>
          <w:szCs w:val="28"/>
        </w:rPr>
      </w:pPr>
      <w:r w:rsidRPr="002F5BA5">
        <w:rPr>
          <w:sz w:val="28"/>
          <w:szCs w:val="28"/>
        </w:rPr>
        <w:t>к Порядку принятия решени</w:t>
      </w:r>
      <w:r w:rsidR="00986C77">
        <w:rPr>
          <w:sz w:val="28"/>
          <w:szCs w:val="28"/>
        </w:rPr>
        <w:t>й</w:t>
      </w:r>
      <w:r w:rsidRPr="002F5BA5">
        <w:rPr>
          <w:sz w:val="28"/>
          <w:szCs w:val="28"/>
        </w:rPr>
        <w:t xml:space="preserve"> о признании </w:t>
      </w:r>
    </w:p>
    <w:p w:rsidR="002F5BA5" w:rsidRDefault="002F5BA5" w:rsidP="00986C77">
      <w:pPr>
        <w:pStyle w:val="a8"/>
        <w:shd w:val="clear" w:color="auto" w:fill="FFFFFF"/>
        <w:spacing w:before="0" w:beforeAutospacing="0" w:after="0" w:afterAutospacing="0" w:line="288" w:lineRule="auto"/>
        <w:jc w:val="right"/>
        <w:rPr>
          <w:sz w:val="28"/>
          <w:szCs w:val="28"/>
        </w:rPr>
      </w:pPr>
      <w:r w:rsidRPr="002F5BA5">
        <w:rPr>
          <w:sz w:val="28"/>
          <w:szCs w:val="28"/>
        </w:rPr>
        <w:t xml:space="preserve">территории лечебно-оздоровительной </w:t>
      </w:r>
    </w:p>
    <w:p w:rsidR="002F5BA5" w:rsidRDefault="002F5BA5" w:rsidP="00986C77">
      <w:pPr>
        <w:pStyle w:val="a8"/>
        <w:shd w:val="clear" w:color="auto" w:fill="FFFFFF"/>
        <w:spacing w:before="0" w:beforeAutospacing="0" w:after="0" w:afterAutospacing="0" w:line="288" w:lineRule="auto"/>
        <w:jc w:val="right"/>
        <w:rPr>
          <w:sz w:val="28"/>
          <w:szCs w:val="28"/>
        </w:rPr>
      </w:pPr>
      <w:r w:rsidRPr="002F5BA5">
        <w:rPr>
          <w:sz w:val="28"/>
          <w:szCs w:val="28"/>
        </w:rPr>
        <w:t xml:space="preserve">местностью регионального значения или </w:t>
      </w:r>
    </w:p>
    <w:p w:rsidR="002F5BA5" w:rsidRDefault="002F5BA5" w:rsidP="00986C77">
      <w:pPr>
        <w:pStyle w:val="a8"/>
        <w:shd w:val="clear" w:color="auto" w:fill="FFFFFF"/>
        <w:spacing w:before="0" w:beforeAutospacing="0" w:after="0" w:afterAutospacing="0" w:line="288" w:lineRule="auto"/>
        <w:jc w:val="right"/>
        <w:rPr>
          <w:sz w:val="28"/>
          <w:szCs w:val="28"/>
        </w:rPr>
      </w:pPr>
      <w:r w:rsidRPr="002F5BA5">
        <w:rPr>
          <w:sz w:val="28"/>
          <w:szCs w:val="28"/>
        </w:rPr>
        <w:t>курортом регионального значения</w:t>
      </w:r>
    </w:p>
    <w:p w:rsidR="002F5BA5" w:rsidRPr="00FB336B" w:rsidRDefault="002F5BA5" w:rsidP="00986C77">
      <w:pPr>
        <w:pStyle w:val="a8"/>
        <w:shd w:val="clear" w:color="auto" w:fill="FFFFFF"/>
        <w:spacing w:before="0" w:beforeAutospacing="0" w:after="0" w:afterAutospacing="0" w:line="288" w:lineRule="auto"/>
        <w:jc w:val="right"/>
        <w:rPr>
          <w:sz w:val="23"/>
          <w:szCs w:val="23"/>
        </w:rPr>
      </w:pPr>
    </w:p>
    <w:p w:rsidR="002F5BA5" w:rsidRPr="00FB336B" w:rsidRDefault="002F5BA5" w:rsidP="00986C77">
      <w:pPr>
        <w:pStyle w:val="a8"/>
        <w:shd w:val="clear" w:color="auto" w:fill="FFFFFF"/>
        <w:spacing w:before="0" w:beforeAutospacing="0" w:after="0" w:afterAutospacing="0" w:line="288" w:lineRule="auto"/>
        <w:jc w:val="center"/>
        <w:rPr>
          <w:sz w:val="28"/>
          <w:szCs w:val="28"/>
        </w:rPr>
      </w:pPr>
      <w:r w:rsidRPr="00FB336B">
        <w:rPr>
          <w:sz w:val="28"/>
          <w:szCs w:val="28"/>
        </w:rPr>
        <w:t>СВЕДЕНИЯ</w:t>
      </w:r>
    </w:p>
    <w:p w:rsidR="002F5BA5" w:rsidRPr="00FB336B" w:rsidRDefault="002F5BA5" w:rsidP="00986C77">
      <w:pPr>
        <w:pStyle w:val="a8"/>
        <w:shd w:val="clear" w:color="auto" w:fill="FFFFFF"/>
        <w:spacing w:before="0" w:beforeAutospacing="0" w:after="0" w:afterAutospacing="0" w:line="288" w:lineRule="auto"/>
        <w:jc w:val="center"/>
        <w:rPr>
          <w:sz w:val="28"/>
          <w:szCs w:val="28"/>
        </w:rPr>
      </w:pPr>
      <w:r w:rsidRPr="00FB336B">
        <w:rPr>
          <w:sz w:val="28"/>
          <w:szCs w:val="28"/>
        </w:rPr>
        <w:t>о границах территории, признаваемой</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(лечебно-оздоровительной местностью регионального значения</w:t>
      </w:r>
      <w:r w:rsidR="00C83753">
        <w:rPr>
          <w:sz w:val="23"/>
          <w:szCs w:val="23"/>
        </w:rPr>
        <w:t xml:space="preserve"> или</w:t>
      </w:r>
      <w:r w:rsidRPr="00FB336B">
        <w:rPr>
          <w:sz w:val="23"/>
          <w:szCs w:val="23"/>
        </w:rPr>
        <w:t xml:space="preserve"> курортом регионального значения)</w:t>
      </w:r>
    </w:p>
    <w:p w:rsidR="002F5BA5" w:rsidRPr="00FB336B" w:rsidRDefault="002F5BA5" w:rsidP="00986C77">
      <w:pPr>
        <w:pStyle w:val="a8"/>
        <w:shd w:val="clear" w:color="auto" w:fill="FFFFFF"/>
        <w:spacing w:before="0" w:beforeAutospacing="0" w:after="0" w:afterAutospacing="0" w:line="288" w:lineRule="auto"/>
        <w:rPr>
          <w:sz w:val="23"/>
          <w:szCs w:val="23"/>
        </w:rPr>
      </w:pPr>
    </w:p>
    <w:p w:rsidR="002F5BA5" w:rsidRPr="00FB336B" w:rsidRDefault="002F5BA5" w:rsidP="00986C77">
      <w:pPr>
        <w:pStyle w:val="a8"/>
        <w:shd w:val="clear" w:color="auto" w:fill="FFFFFF"/>
        <w:spacing w:before="0" w:beforeAutospacing="0" w:after="0" w:afterAutospacing="0" w:line="288" w:lineRule="auto"/>
        <w:jc w:val="center"/>
        <w:rPr>
          <w:sz w:val="28"/>
          <w:szCs w:val="28"/>
        </w:rPr>
      </w:pPr>
    </w:p>
    <w:p w:rsidR="002F5BA5" w:rsidRPr="00FB336B" w:rsidRDefault="002F5BA5" w:rsidP="00986C77">
      <w:pPr>
        <w:pStyle w:val="a8"/>
        <w:shd w:val="clear" w:color="auto" w:fill="FFFFFF"/>
        <w:spacing w:before="0" w:beforeAutospacing="0" w:after="0" w:afterAutospacing="0" w:line="288" w:lineRule="auto"/>
        <w:jc w:val="center"/>
        <w:rPr>
          <w:sz w:val="28"/>
          <w:szCs w:val="28"/>
        </w:rPr>
      </w:pPr>
      <w:r w:rsidRPr="00FB336B">
        <w:rPr>
          <w:sz w:val="28"/>
          <w:szCs w:val="28"/>
        </w:rPr>
        <w:t>I. Сведения о границах территории, признаваемой</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(лечебно-оздоровительной местностью регионального значения</w:t>
      </w:r>
      <w:r w:rsidR="00C83753">
        <w:rPr>
          <w:sz w:val="23"/>
          <w:szCs w:val="23"/>
        </w:rPr>
        <w:t xml:space="preserve"> или</w:t>
      </w:r>
      <w:r w:rsidRPr="00FB336B">
        <w:rPr>
          <w:sz w:val="23"/>
          <w:szCs w:val="23"/>
        </w:rPr>
        <w:t xml:space="preserve"> курортом регионального значения)</w:t>
      </w:r>
    </w:p>
    <w:p w:rsidR="002F5BA5" w:rsidRPr="00FB336B" w:rsidRDefault="002F5BA5" w:rsidP="00986C77">
      <w:pPr>
        <w:pStyle w:val="a8"/>
        <w:shd w:val="clear" w:color="auto" w:fill="FFFFFF"/>
        <w:spacing w:before="0" w:beforeAutospacing="0" w:after="0" w:afterAutospacing="0" w:line="288" w:lineRule="auto"/>
        <w:rPr>
          <w:sz w:val="23"/>
          <w:szCs w:val="23"/>
        </w:rPr>
      </w:pP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(наименование субъекта (субъектов) Российской Федерации</w:t>
      </w:r>
    </w:p>
    <w:p w:rsidR="002F5BA5" w:rsidRPr="00FB336B" w:rsidRDefault="002F5BA5" w:rsidP="00986C77">
      <w:pPr>
        <w:pStyle w:val="a8"/>
        <w:shd w:val="clear" w:color="auto" w:fill="FFFFFF"/>
        <w:spacing w:before="0" w:beforeAutospacing="0" w:after="0" w:afterAutospacing="0" w:line="288" w:lineRule="auto"/>
        <w:rPr>
          <w:sz w:val="23"/>
          <w:szCs w:val="23"/>
        </w:rPr>
      </w:pP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(общая площадь территории, кв. м</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jc w:val="center"/>
        <w:rPr>
          <w:sz w:val="28"/>
          <w:szCs w:val="28"/>
        </w:rPr>
      </w:pPr>
      <w:r w:rsidRPr="00FB336B">
        <w:rPr>
          <w:sz w:val="28"/>
          <w:szCs w:val="28"/>
        </w:rPr>
        <w:t>II. Графическое описание границ территории, признаваемой</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(лечебно-оздоровительной местностью регионального значения, курортом</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регионального значения)</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lastRenderedPageBreak/>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                                                                       ¦</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w:t>
      </w:r>
    </w:p>
    <w:p w:rsidR="002F5BA5" w:rsidRPr="00FB336B" w:rsidRDefault="002F5BA5" w:rsidP="00986C77">
      <w:pPr>
        <w:pStyle w:val="a8"/>
        <w:shd w:val="clear" w:color="auto" w:fill="FFFFFF"/>
        <w:spacing w:before="0" w:beforeAutospacing="0" w:after="0" w:afterAutospacing="0" w:line="288" w:lineRule="auto"/>
        <w:jc w:val="center"/>
        <w:rPr>
          <w:sz w:val="28"/>
          <w:szCs w:val="28"/>
        </w:rPr>
      </w:pPr>
      <w:r w:rsidRPr="00FB336B">
        <w:rPr>
          <w:sz w:val="28"/>
          <w:szCs w:val="28"/>
        </w:rPr>
        <w:t>III. Текстовое описание границ территории, признаваемой</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w:t>
      </w:r>
      <w:r w:rsidRPr="00FB336B">
        <w:rPr>
          <w:sz w:val="23"/>
          <w:szCs w:val="23"/>
        </w:rPr>
        <w:softHyphen/>
      </w:r>
      <w:r w:rsidRPr="00FB336B">
        <w:rPr>
          <w:sz w:val="23"/>
          <w:szCs w:val="23"/>
        </w:rPr>
        <w:softHyphen/>
      </w:r>
      <w:r w:rsidRPr="00FB336B">
        <w:rPr>
          <w:sz w:val="23"/>
          <w:szCs w:val="23"/>
        </w:rPr>
        <w:softHyphen/>
      </w:r>
      <w:r w:rsidRPr="00FB336B">
        <w:rPr>
          <w:sz w:val="23"/>
          <w:szCs w:val="23"/>
        </w:rPr>
        <w:softHyphen/>
      </w:r>
      <w:r w:rsidRPr="00FB336B">
        <w:rPr>
          <w:sz w:val="23"/>
          <w:szCs w:val="23"/>
        </w:rPr>
        <w:softHyphen/>
        <w:t>_____________</w:t>
      </w:r>
    </w:p>
    <w:p w:rsidR="002F5BA5" w:rsidRPr="00FB336B" w:rsidRDefault="002F5BA5" w:rsidP="00986C77">
      <w:pPr>
        <w:pStyle w:val="a8"/>
        <w:shd w:val="clear" w:color="auto" w:fill="FFFFFF"/>
        <w:spacing w:before="0" w:beforeAutospacing="0" w:after="0" w:afterAutospacing="0" w:line="288" w:lineRule="auto"/>
        <w:jc w:val="center"/>
        <w:rPr>
          <w:sz w:val="23"/>
          <w:szCs w:val="23"/>
        </w:rPr>
      </w:pPr>
      <w:r w:rsidRPr="00FB336B">
        <w:rPr>
          <w:sz w:val="23"/>
          <w:szCs w:val="23"/>
        </w:rPr>
        <w:t>(лечебно-оздоровительной местностью регионального значения, курортом регионального значения)</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______________________________________________________________________________________</w:t>
      </w:r>
    </w:p>
    <w:p w:rsidR="002F5BA5" w:rsidRPr="00FB336B" w:rsidRDefault="002F5BA5" w:rsidP="00986C77">
      <w:pPr>
        <w:pStyle w:val="a8"/>
        <w:shd w:val="clear" w:color="auto" w:fill="FFFFFF"/>
        <w:spacing w:before="0" w:beforeAutospacing="0" w:after="0" w:afterAutospacing="0" w:line="288" w:lineRule="auto"/>
        <w:rPr>
          <w:sz w:val="23"/>
          <w:szCs w:val="23"/>
        </w:rPr>
      </w:pPr>
      <w:r w:rsidRPr="00FB336B">
        <w:rPr>
          <w:sz w:val="23"/>
          <w:szCs w:val="23"/>
        </w:rPr>
        <w:t>______________________________________________________________________________________</w:t>
      </w:r>
    </w:p>
    <w:p w:rsidR="002F5BA5" w:rsidRDefault="002F5BA5"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336958" w:rsidRDefault="00336958" w:rsidP="00986C77">
      <w:pPr>
        <w:spacing w:after="0" w:line="288" w:lineRule="auto"/>
        <w:jc w:val="right"/>
        <w:rPr>
          <w:rFonts w:ascii="Times New Roman" w:hAnsi="Times New Roman"/>
          <w:sz w:val="28"/>
          <w:szCs w:val="28"/>
        </w:rPr>
      </w:pPr>
    </w:p>
    <w:p w:rsidR="002F5BA5" w:rsidRDefault="002F5BA5" w:rsidP="00986C77">
      <w:pPr>
        <w:spacing w:after="0" w:line="288" w:lineRule="auto"/>
        <w:jc w:val="right"/>
        <w:rPr>
          <w:rFonts w:ascii="Times New Roman" w:hAnsi="Times New Roman"/>
          <w:sz w:val="28"/>
          <w:szCs w:val="28"/>
        </w:rPr>
      </w:pP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lastRenderedPageBreak/>
        <w:t xml:space="preserve">Утвержден </w:t>
      </w:r>
    </w:p>
    <w:p w:rsidR="007432B1" w:rsidRPr="00FB336B" w:rsidRDefault="0082794A" w:rsidP="00986C77">
      <w:pPr>
        <w:spacing w:after="0" w:line="288" w:lineRule="auto"/>
        <w:jc w:val="right"/>
        <w:rPr>
          <w:rFonts w:ascii="Times New Roman" w:hAnsi="Times New Roman"/>
          <w:sz w:val="28"/>
          <w:szCs w:val="28"/>
        </w:rPr>
      </w:pPr>
      <w:r>
        <w:rPr>
          <w:rFonts w:ascii="Times New Roman" w:hAnsi="Times New Roman"/>
          <w:sz w:val="28"/>
          <w:szCs w:val="28"/>
        </w:rPr>
        <w:t>п</w:t>
      </w:r>
      <w:r w:rsidR="007432B1" w:rsidRPr="00FB336B">
        <w:rPr>
          <w:rFonts w:ascii="Times New Roman" w:hAnsi="Times New Roman"/>
          <w:sz w:val="28"/>
          <w:szCs w:val="28"/>
        </w:rPr>
        <w:t xml:space="preserve">остановлением </w:t>
      </w: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t>Кабинета Министров</w:t>
      </w: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t xml:space="preserve">Республики Татарстан </w:t>
      </w:r>
    </w:p>
    <w:p w:rsidR="007432B1" w:rsidRPr="00FB336B" w:rsidRDefault="007432B1" w:rsidP="00986C77">
      <w:pPr>
        <w:spacing w:after="0" w:line="288" w:lineRule="auto"/>
        <w:jc w:val="right"/>
        <w:rPr>
          <w:rFonts w:ascii="Times New Roman" w:hAnsi="Times New Roman"/>
          <w:sz w:val="28"/>
          <w:szCs w:val="28"/>
        </w:rPr>
      </w:pPr>
      <w:r w:rsidRPr="00FB336B">
        <w:rPr>
          <w:rFonts w:ascii="Times New Roman" w:hAnsi="Times New Roman"/>
          <w:sz w:val="28"/>
          <w:szCs w:val="28"/>
        </w:rPr>
        <w:t>от ________</w:t>
      </w:r>
      <w:proofErr w:type="gramStart"/>
      <w:r w:rsidRPr="00FB336B">
        <w:rPr>
          <w:rFonts w:ascii="Times New Roman" w:hAnsi="Times New Roman"/>
          <w:sz w:val="28"/>
          <w:szCs w:val="28"/>
        </w:rPr>
        <w:t>2024  №</w:t>
      </w:r>
      <w:proofErr w:type="gramEnd"/>
      <w:r w:rsidRPr="00FB336B">
        <w:rPr>
          <w:rFonts w:ascii="Times New Roman" w:hAnsi="Times New Roman"/>
          <w:sz w:val="28"/>
          <w:szCs w:val="28"/>
        </w:rPr>
        <w:t xml:space="preserve"> ____</w:t>
      </w:r>
    </w:p>
    <w:p w:rsidR="001416F0" w:rsidRPr="00FB336B" w:rsidRDefault="001416F0" w:rsidP="00986C77">
      <w:pPr>
        <w:pStyle w:val="dt-p"/>
        <w:shd w:val="clear" w:color="auto" w:fill="FFFFFF"/>
        <w:spacing w:before="0" w:beforeAutospacing="0" w:after="0" w:afterAutospacing="0" w:line="288" w:lineRule="auto"/>
        <w:ind w:firstLine="709"/>
        <w:jc w:val="center"/>
        <w:textAlignment w:val="baseline"/>
        <w:rPr>
          <w:sz w:val="28"/>
          <w:szCs w:val="28"/>
        </w:rPr>
      </w:pPr>
    </w:p>
    <w:p w:rsidR="00E30259" w:rsidRDefault="00E30259" w:rsidP="00986C77">
      <w:pPr>
        <w:spacing w:after="0" w:line="288" w:lineRule="auto"/>
        <w:ind w:firstLine="709"/>
        <w:jc w:val="center"/>
        <w:rPr>
          <w:rFonts w:ascii="Times New Roman" w:hAnsi="Times New Roman"/>
          <w:b/>
          <w:sz w:val="28"/>
          <w:szCs w:val="28"/>
        </w:rPr>
      </w:pPr>
      <w:r w:rsidRPr="00E30259">
        <w:rPr>
          <w:rFonts w:ascii="Times New Roman" w:hAnsi="Times New Roman"/>
          <w:b/>
          <w:sz w:val="28"/>
          <w:szCs w:val="28"/>
        </w:rPr>
        <w:t>Порядок принятия решени</w:t>
      </w:r>
      <w:r w:rsidR="0082794A">
        <w:rPr>
          <w:rFonts w:ascii="Times New Roman" w:hAnsi="Times New Roman"/>
          <w:b/>
          <w:sz w:val="28"/>
          <w:szCs w:val="28"/>
        </w:rPr>
        <w:t>й</w:t>
      </w:r>
      <w:r w:rsidRPr="00E30259">
        <w:rPr>
          <w:rFonts w:ascii="Times New Roman" w:hAnsi="Times New Roman"/>
          <w:b/>
          <w:sz w:val="28"/>
          <w:szCs w:val="28"/>
        </w:rPr>
        <w:t xml:space="preserve"> об изменении границ или упразднении лечебно-оздоровительной местности регионального значения </w:t>
      </w:r>
    </w:p>
    <w:p w:rsidR="00E30259" w:rsidRDefault="00E30259" w:rsidP="00986C77">
      <w:pPr>
        <w:spacing w:after="0" w:line="288" w:lineRule="auto"/>
        <w:ind w:firstLine="709"/>
        <w:jc w:val="center"/>
        <w:rPr>
          <w:rFonts w:ascii="Times New Roman" w:hAnsi="Times New Roman"/>
          <w:b/>
          <w:sz w:val="28"/>
          <w:szCs w:val="28"/>
        </w:rPr>
      </w:pPr>
      <w:r w:rsidRPr="00E30259">
        <w:rPr>
          <w:rFonts w:ascii="Times New Roman" w:hAnsi="Times New Roman"/>
          <w:b/>
          <w:sz w:val="28"/>
          <w:szCs w:val="28"/>
        </w:rPr>
        <w:t xml:space="preserve">или курорта регионального значения </w:t>
      </w:r>
    </w:p>
    <w:p w:rsidR="00E30259" w:rsidRPr="00E30259" w:rsidRDefault="00E30259" w:rsidP="00986C77">
      <w:pPr>
        <w:spacing w:after="0" w:line="288" w:lineRule="auto"/>
        <w:ind w:firstLine="709"/>
        <w:jc w:val="center"/>
        <w:rPr>
          <w:rFonts w:ascii="Times New Roman" w:hAnsi="Times New Roman"/>
          <w:b/>
          <w:sz w:val="28"/>
          <w:szCs w:val="28"/>
        </w:rPr>
      </w:pPr>
    </w:p>
    <w:p w:rsidR="00E30259" w:rsidRPr="00E30259" w:rsidRDefault="007432B1" w:rsidP="00986C77">
      <w:pPr>
        <w:spacing w:after="0" w:line="288" w:lineRule="auto"/>
        <w:ind w:firstLine="709"/>
        <w:jc w:val="both"/>
        <w:rPr>
          <w:rFonts w:ascii="Times New Roman" w:hAnsi="Times New Roman"/>
          <w:sz w:val="28"/>
          <w:szCs w:val="28"/>
        </w:rPr>
      </w:pPr>
      <w:r w:rsidRPr="00F90152">
        <w:rPr>
          <w:rFonts w:ascii="Times New Roman" w:hAnsi="Times New Roman"/>
          <w:sz w:val="28"/>
          <w:szCs w:val="28"/>
        </w:rPr>
        <w:t xml:space="preserve">1. Настоящий Порядок устанавливает </w:t>
      </w:r>
      <w:r w:rsidRPr="00E30259">
        <w:rPr>
          <w:rFonts w:ascii="Times New Roman" w:hAnsi="Times New Roman"/>
          <w:sz w:val="28"/>
          <w:szCs w:val="28"/>
        </w:rPr>
        <w:t>правила принятия решени</w:t>
      </w:r>
      <w:r w:rsidR="0082794A">
        <w:rPr>
          <w:rFonts w:ascii="Times New Roman" w:hAnsi="Times New Roman"/>
          <w:sz w:val="28"/>
          <w:szCs w:val="28"/>
        </w:rPr>
        <w:t>й</w:t>
      </w:r>
      <w:r w:rsidRPr="00E30259">
        <w:rPr>
          <w:rFonts w:ascii="Times New Roman" w:hAnsi="Times New Roman"/>
          <w:sz w:val="28"/>
          <w:szCs w:val="28"/>
        </w:rPr>
        <w:t xml:space="preserve"> </w:t>
      </w:r>
      <w:r w:rsidR="00E30259" w:rsidRPr="00E30259">
        <w:rPr>
          <w:rFonts w:ascii="Times New Roman" w:hAnsi="Times New Roman"/>
          <w:sz w:val="28"/>
          <w:szCs w:val="28"/>
        </w:rPr>
        <w:t>об изменении границ или упразднении лечебно-оздоровительной местности регионального значения или курорта регионального значения</w:t>
      </w:r>
      <w:r w:rsidR="00E30259">
        <w:rPr>
          <w:rFonts w:ascii="Times New Roman" w:hAnsi="Times New Roman"/>
          <w:sz w:val="28"/>
          <w:szCs w:val="28"/>
        </w:rPr>
        <w:t>.</w:t>
      </w:r>
    </w:p>
    <w:p w:rsidR="007432B1" w:rsidRPr="00FB336B" w:rsidRDefault="00336958" w:rsidP="00986C77">
      <w:pPr>
        <w:pStyle w:val="a8"/>
        <w:shd w:val="clear" w:color="auto" w:fill="FFFFFF"/>
        <w:spacing w:before="0" w:beforeAutospacing="0" w:after="0" w:afterAutospacing="0" w:line="288" w:lineRule="auto"/>
        <w:ind w:firstLine="709"/>
        <w:jc w:val="both"/>
        <w:rPr>
          <w:sz w:val="28"/>
          <w:szCs w:val="28"/>
        </w:rPr>
      </w:pPr>
      <w:r>
        <w:rPr>
          <w:sz w:val="28"/>
          <w:szCs w:val="28"/>
        </w:rPr>
        <w:t>2</w:t>
      </w:r>
      <w:r w:rsidR="007432B1" w:rsidRPr="00FB336B">
        <w:rPr>
          <w:sz w:val="28"/>
          <w:szCs w:val="28"/>
        </w:rPr>
        <w:t>. Основаниями для изменения границ лечебно-оздоровительной местности или курорта являются:</w:t>
      </w:r>
    </w:p>
    <w:p w:rsidR="007432B1" w:rsidRPr="0059708F"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 xml:space="preserve">а) в </w:t>
      </w:r>
      <w:r w:rsidRPr="0059708F">
        <w:rPr>
          <w:sz w:val="28"/>
          <w:szCs w:val="28"/>
        </w:rPr>
        <w:t>случаях изменения границ в сторону увеличения:</w:t>
      </w:r>
    </w:p>
    <w:p w:rsidR="007432B1" w:rsidRPr="00B131A5" w:rsidRDefault="007432B1" w:rsidP="00986C77">
      <w:pPr>
        <w:pStyle w:val="a8"/>
        <w:shd w:val="clear" w:color="auto" w:fill="FFFFFF"/>
        <w:spacing w:before="0" w:beforeAutospacing="0" w:after="0" w:afterAutospacing="0" w:line="288" w:lineRule="auto"/>
        <w:ind w:firstLine="709"/>
        <w:jc w:val="both"/>
        <w:rPr>
          <w:sz w:val="28"/>
          <w:szCs w:val="28"/>
        </w:rPr>
      </w:pPr>
      <w:r w:rsidRPr="0059708F">
        <w:rPr>
          <w:sz w:val="28"/>
          <w:szCs w:val="28"/>
        </w:rPr>
        <w:t xml:space="preserve">внесение в государственный реестр курортного фонда Российской Федерации (далее - реестр) сведений о природном лечебном ресурсе, расположенном на территории муниципального образования смежно расположенными с лечебно-оздоровительной местностью регионального значения, не влекущее распространение измененных </w:t>
      </w:r>
      <w:r w:rsidRPr="00B131A5">
        <w:rPr>
          <w:sz w:val="28"/>
          <w:szCs w:val="28"/>
        </w:rPr>
        <w:t>границ на территории двух или более субъектов Российской Федерации;</w:t>
      </w:r>
    </w:p>
    <w:p w:rsidR="007432B1" w:rsidRPr="00B131A5" w:rsidRDefault="007432B1" w:rsidP="00986C77">
      <w:pPr>
        <w:pStyle w:val="a8"/>
        <w:shd w:val="clear" w:color="auto" w:fill="FFFFFF"/>
        <w:spacing w:before="0" w:beforeAutospacing="0" w:after="0" w:afterAutospacing="0" w:line="288" w:lineRule="auto"/>
        <w:ind w:firstLine="709"/>
        <w:jc w:val="both"/>
        <w:rPr>
          <w:sz w:val="28"/>
          <w:szCs w:val="28"/>
        </w:rPr>
      </w:pPr>
      <w:r w:rsidRPr="00B131A5">
        <w:rPr>
          <w:sz w:val="28"/>
          <w:szCs w:val="28"/>
        </w:rPr>
        <w:t>распространение округа санитарной (горно-санитарной) охраны природного лечебного ресурса, расположенного в границах лечебно-оздоровительной местности</w:t>
      </w:r>
      <w:r w:rsidR="0059708F" w:rsidRPr="00B131A5">
        <w:rPr>
          <w:sz w:val="28"/>
          <w:szCs w:val="28"/>
        </w:rPr>
        <w:t xml:space="preserve"> регионального значения</w:t>
      </w:r>
      <w:r w:rsidRPr="00B131A5">
        <w:rPr>
          <w:sz w:val="28"/>
          <w:szCs w:val="28"/>
        </w:rPr>
        <w:t>, курорта</w:t>
      </w:r>
      <w:r w:rsidR="0059708F" w:rsidRPr="00B131A5">
        <w:rPr>
          <w:sz w:val="28"/>
          <w:szCs w:val="28"/>
        </w:rPr>
        <w:t xml:space="preserve"> регионального значения</w:t>
      </w:r>
      <w:r w:rsidRPr="00B131A5">
        <w:rPr>
          <w:sz w:val="28"/>
          <w:szCs w:val="28"/>
        </w:rPr>
        <w:t>, на территорию административно-территориального образования, смежно расположенн</w:t>
      </w:r>
      <w:r w:rsidR="00B131A5" w:rsidRPr="00B131A5">
        <w:rPr>
          <w:sz w:val="28"/>
          <w:szCs w:val="28"/>
        </w:rPr>
        <w:t>ого</w:t>
      </w:r>
      <w:r w:rsidRPr="00B131A5">
        <w:rPr>
          <w:sz w:val="28"/>
          <w:szCs w:val="28"/>
        </w:rPr>
        <w:t xml:space="preserve"> с соответствующей лечебно-оздоровительной местностью</w:t>
      </w:r>
      <w:r w:rsidR="00B131A5" w:rsidRPr="00B131A5">
        <w:rPr>
          <w:sz w:val="28"/>
          <w:szCs w:val="28"/>
        </w:rPr>
        <w:t xml:space="preserve"> регионального значения или</w:t>
      </w:r>
      <w:r w:rsidRPr="00B131A5">
        <w:rPr>
          <w:sz w:val="28"/>
          <w:szCs w:val="28"/>
        </w:rPr>
        <w:t xml:space="preserve"> курортом</w:t>
      </w:r>
      <w:r w:rsidR="00B131A5" w:rsidRPr="00B131A5">
        <w:rPr>
          <w:sz w:val="28"/>
          <w:szCs w:val="28"/>
        </w:rPr>
        <w:t xml:space="preserve"> регионального значения</w:t>
      </w:r>
      <w:r w:rsidRPr="00B131A5">
        <w:rPr>
          <w:sz w:val="28"/>
          <w:szCs w:val="28"/>
        </w:rPr>
        <w:t>;</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B131A5">
        <w:rPr>
          <w:sz w:val="28"/>
          <w:szCs w:val="28"/>
        </w:rPr>
        <w:t>б) для изменения границ в сторону уменьшения:</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исключение из реестра всех природных лечебных ресурсов, расположенных в границах муниципального образования</w:t>
      </w:r>
      <w:r w:rsidR="001416F0">
        <w:rPr>
          <w:sz w:val="28"/>
          <w:szCs w:val="28"/>
        </w:rPr>
        <w:t xml:space="preserve"> Республики Татарстан</w:t>
      </w:r>
      <w:r w:rsidRPr="00FB336B">
        <w:rPr>
          <w:sz w:val="28"/>
          <w:szCs w:val="28"/>
        </w:rPr>
        <w:t>;</w:t>
      </w:r>
    </w:p>
    <w:p w:rsidR="007432B1" w:rsidRPr="00FB336B" w:rsidRDefault="00336958" w:rsidP="00986C77">
      <w:pPr>
        <w:pStyle w:val="a8"/>
        <w:shd w:val="clear" w:color="auto" w:fill="FFFFFF"/>
        <w:spacing w:before="0" w:beforeAutospacing="0" w:after="0" w:afterAutospacing="0" w:line="288" w:lineRule="auto"/>
        <w:ind w:firstLine="709"/>
        <w:jc w:val="both"/>
        <w:rPr>
          <w:sz w:val="28"/>
          <w:szCs w:val="28"/>
        </w:rPr>
      </w:pPr>
      <w:r>
        <w:rPr>
          <w:sz w:val="28"/>
          <w:szCs w:val="28"/>
        </w:rPr>
        <w:t>3</w:t>
      </w:r>
      <w:r w:rsidR="007432B1" w:rsidRPr="00FB336B">
        <w:rPr>
          <w:sz w:val="28"/>
          <w:szCs w:val="28"/>
        </w:rPr>
        <w:t>. Изменение границ лечебно-оздоровительной местности регионального значения или курорта регионального значения осуществляется при выявлении Министерством здравоохранения Республики Татарстан оснований, предусмотренных </w:t>
      </w:r>
      <w:hyperlink r:id="rId6" w:anchor="3008" w:history="1">
        <w:r w:rsidR="007432B1" w:rsidRPr="00FB336B">
          <w:rPr>
            <w:rStyle w:val="a4"/>
            <w:color w:val="auto"/>
            <w:sz w:val="28"/>
            <w:szCs w:val="28"/>
            <w:u w:val="none"/>
            <w:bdr w:val="none" w:sz="0" w:space="0" w:color="auto" w:frame="1"/>
          </w:rPr>
          <w:t xml:space="preserve">пунктом </w:t>
        </w:r>
        <w:r w:rsidR="009C6EAE">
          <w:rPr>
            <w:rStyle w:val="a4"/>
            <w:color w:val="auto"/>
            <w:sz w:val="28"/>
            <w:szCs w:val="28"/>
            <w:u w:val="none"/>
            <w:bdr w:val="none" w:sz="0" w:space="0" w:color="auto" w:frame="1"/>
          </w:rPr>
          <w:t>3</w:t>
        </w:r>
      </w:hyperlink>
      <w:r w:rsidR="007432B1" w:rsidRPr="00FB336B">
        <w:rPr>
          <w:sz w:val="28"/>
          <w:szCs w:val="28"/>
        </w:rPr>
        <w:t> настоящ</w:t>
      </w:r>
      <w:r w:rsidR="009C6EAE">
        <w:rPr>
          <w:sz w:val="28"/>
          <w:szCs w:val="28"/>
        </w:rPr>
        <w:t>его</w:t>
      </w:r>
      <w:r w:rsidR="007432B1" w:rsidRPr="00FB336B">
        <w:rPr>
          <w:sz w:val="28"/>
          <w:szCs w:val="28"/>
        </w:rPr>
        <w:t xml:space="preserve"> П</w:t>
      </w:r>
      <w:r w:rsidR="009C6EAE">
        <w:rPr>
          <w:sz w:val="28"/>
          <w:szCs w:val="28"/>
        </w:rPr>
        <w:t>орядка</w:t>
      </w:r>
      <w:r w:rsidR="007432B1" w:rsidRPr="00FB336B">
        <w:rPr>
          <w:sz w:val="28"/>
          <w:szCs w:val="28"/>
        </w:rPr>
        <w:t xml:space="preserve"> (по одному из таких оснований):</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 xml:space="preserve">а) заключение Министерства </w:t>
      </w:r>
      <w:r w:rsidR="00336958">
        <w:rPr>
          <w:sz w:val="28"/>
          <w:szCs w:val="28"/>
        </w:rPr>
        <w:t xml:space="preserve">здравоохранения </w:t>
      </w:r>
      <w:r w:rsidRPr="00FB336B">
        <w:rPr>
          <w:sz w:val="28"/>
          <w:szCs w:val="28"/>
        </w:rPr>
        <w:t xml:space="preserve">Республики Татарстан, составленное в свободной форме, о результатах анализа реестра на наличие на территориях муниципальных образований Республики Татарстан природных </w:t>
      </w:r>
      <w:r w:rsidRPr="00FB336B">
        <w:rPr>
          <w:sz w:val="28"/>
          <w:szCs w:val="28"/>
        </w:rPr>
        <w:lastRenderedPageBreak/>
        <w:t xml:space="preserve">лечебных ресурсов. Анализ реестра на наличие на территориях муниципальных образований Республики Татарстан природных лечебных ресурсов ежегодно проводится Министерством </w:t>
      </w:r>
      <w:r w:rsidR="00336958">
        <w:rPr>
          <w:sz w:val="28"/>
          <w:szCs w:val="28"/>
        </w:rPr>
        <w:t>здравоохранения</w:t>
      </w:r>
      <w:r w:rsidRPr="00FB336B">
        <w:rPr>
          <w:sz w:val="28"/>
          <w:szCs w:val="28"/>
        </w:rPr>
        <w:t xml:space="preserve"> Республики Татарстан посредством рассмотрения специальных медицинских заключений, размещенных в реестре в течение года, предшествующего году проведения анализа, в целях выявления уникальных природных лечебных ресурсов, а также природных лечебных ресурсов, расположенных вне границ лечебно-оздоровительных местностей регионального значения, курортов регионального значения;</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б) уведомления Министерства здравоохранения Российской Федерации о размещении в реестре специальных медицинских заключений в отношении природных лечебных ресурсов, расположенных на территориях муниципальных образований Республики Татарстан и (или) об исключении природного лечебного ресурса, расположенного на территории муниципального образования Республики Татарстан  из реестра, направляемые в соответствии с порядком ведения реестра, устанавливаемым Правительством Российской Федерации в соответствии со статьей 15</w:t>
      </w:r>
      <w:r w:rsidR="00C359A4">
        <w:rPr>
          <w:sz w:val="28"/>
          <w:szCs w:val="28"/>
        </w:rPr>
        <w:t xml:space="preserve">.1 </w:t>
      </w:r>
      <w:r w:rsidRPr="00FB336B">
        <w:rPr>
          <w:sz w:val="28"/>
          <w:szCs w:val="28"/>
        </w:rPr>
        <w:t>Федерального закона «О природных лечебных ресурсах, лечебно-оздоровительных местностях и курортах»;</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 xml:space="preserve">в) предложения Министерства здравоохранения Российской Федерации </w:t>
      </w:r>
      <w:r w:rsidR="00FA236D">
        <w:rPr>
          <w:sz w:val="28"/>
          <w:szCs w:val="28"/>
        </w:rPr>
        <w:t xml:space="preserve">содержащие </w:t>
      </w:r>
      <w:r w:rsidRPr="00FB336B">
        <w:rPr>
          <w:sz w:val="28"/>
          <w:szCs w:val="28"/>
        </w:rPr>
        <w:t>предложения по измененным границам лечебно-оздоровительных местностей регионального значения или курортов регионального значения, определенным в порядке и по форме, которые установлены настоящими Правилами, а также сведения и (или) документы, подтверждающие наличие оснований, предусмотренных </w:t>
      </w:r>
      <w:hyperlink r:id="rId7" w:anchor="3008" w:history="1">
        <w:r w:rsidRPr="00FB336B">
          <w:rPr>
            <w:rStyle w:val="a4"/>
            <w:color w:val="auto"/>
            <w:sz w:val="28"/>
            <w:szCs w:val="28"/>
            <w:u w:val="none"/>
            <w:bdr w:val="none" w:sz="0" w:space="0" w:color="auto" w:frame="1"/>
          </w:rPr>
          <w:t xml:space="preserve">пунктом </w:t>
        </w:r>
        <w:r w:rsidR="009C6EAE">
          <w:rPr>
            <w:rStyle w:val="a4"/>
            <w:color w:val="auto"/>
            <w:sz w:val="28"/>
            <w:szCs w:val="28"/>
            <w:u w:val="none"/>
            <w:bdr w:val="none" w:sz="0" w:space="0" w:color="auto" w:frame="1"/>
          </w:rPr>
          <w:t>3</w:t>
        </w:r>
      </w:hyperlink>
      <w:r w:rsidRPr="00FB336B">
        <w:rPr>
          <w:sz w:val="28"/>
          <w:szCs w:val="28"/>
        </w:rPr>
        <w:t> настоящ</w:t>
      </w:r>
      <w:r w:rsidR="009C6EAE">
        <w:rPr>
          <w:sz w:val="28"/>
          <w:szCs w:val="28"/>
        </w:rPr>
        <w:t>его Порядка</w:t>
      </w:r>
      <w:r w:rsidRPr="00FB336B">
        <w:rPr>
          <w:sz w:val="28"/>
          <w:szCs w:val="28"/>
        </w:rPr>
        <w:t>.</w:t>
      </w:r>
    </w:p>
    <w:p w:rsidR="007432B1" w:rsidRPr="00FB336B" w:rsidRDefault="0082794A" w:rsidP="00986C77">
      <w:pPr>
        <w:pStyle w:val="a8"/>
        <w:shd w:val="clear" w:color="auto" w:fill="FFFFFF"/>
        <w:spacing w:before="0" w:beforeAutospacing="0" w:after="0" w:afterAutospacing="0" w:line="288" w:lineRule="auto"/>
        <w:ind w:firstLine="709"/>
        <w:jc w:val="both"/>
        <w:rPr>
          <w:sz w:val="28"/>
          <w:szCs w:val="28"/>
        </w:rPr>
      </w:pPr>
      <w:r>
        <w:rPr>
          <w:sz w:val="28"/>
          <w:szCs w:val="28"/>
        </w:rPr>
        <w:t>4</w:t>
      </w:r>
      <w:r w:rsidR="007432B1" w:rsidRPr="00FB336B">
        <w:rPr>
          <w:sz w:val="28"/>
          <w:szCs w:val="28"/>
        </w:rPr>
        <w:t>. Изменение границ лечебно-оздоровительной местности регионального значения или курорта регионального значения осуществляется путем признания территории лечебно-оздоровительной местностью регионального значения или курортом регионального значения в новых границах в порядке, установленном </w:t>
      </w:r>
      <w:hyperlink r:id="rId8" w:anchor="2000" w:history="1">
        <w:r w:rsidR="007432B1" w:rsidRPr="00FB336B">
          <w:rPr>
            <w:rStyle w:val="a4"/>
            <w:color w:val="auto"/>
            <w:sz w:val="28"/>
            <w:szCs w:val="28"/>
            <w:u w:val="none"/>
            <w:bdr w:val="none" w:sz="0" w:space="0" w:color="auto" w:frame="1"/>
          </w:rPr>
          <w:t>Правилами</w:t>
        </w:r>
      </w:hyperlink>
      <w:r w:rsidR="007432B1" w:rsidRPr="00FB336B">
        <w:rPr>
          <w:sz w:val="28"/>
          <w:szCs w:val="28"/>
        </w:rPr>
        <w:t xml:space="preserve"> признания территории лечебно-оздоровительной местностью регионального значения или курортом </w:t>
      </w:r>
      <w:r w:rsidR="007432B1" w:rsidRPr="001A096C">
        <w:rPr>
          <w:sz w:val="28"/>
          <w:szCs w:val="28"/>
        </w:rPr>
        <w:t>регионального значения, утвержденными постановлением Правительства Российской Федерации</w:t>
      </w:r>
      <w:r w:rsidR="001A096C" w:rsidRPr="001A096C">
        <w:rPr>
          <w:color w:val="111111"/>
          <w:sz w:val="28"/>
          <w:szCs w:val="28"/>
          <w:shd w:val="clear" w:color="auto" w:fill="FDFDFD"/>
        </w:rPr>
        <w:t xml:space="preserve"> </w:t>
      </w:r>
      <w:r w:rsidR="001A096C" w:rsidRPr="001A096C">
        <w:rPr>
          <w:color w:val="111111"/>
          <w:sz w:val="28"/>
          <w:szCs w:val="28"/>
          <w:shd w:val="clear" w:color="auto" w:fill="FDFDFD"/>
        </w:rPr>
        <w:t>от 19 июня 2024 г. №  822 «Об утверждении Правил признания территории лечебно-оздоровительной местностью федерального значения, курортом федерального значения или курортным регионом, Правил признания территории лечебно-оздоровительной местностью регионального значения или курортом регионального значения и Правил установления, изменения границ и упразднения лечебно-оздоровительной местности, курорта или курортного региона» (далее – постановление Правительства Российской Федерации)</w:t>
      </w:r>
      <w:r w:rsidR="007432B1" w:rsidRPr="00FB336B">
        <w:rPr>
          <w:sz w:val="28"/>
          <w:szCs w:val="28"/>
        </w:rPr>
        <w:t>.</w:t>
      </w:r>
    </w:p>
    <w:p w:rsidR="007432B1" w:rsidRPr="00B131A5" w:rsidRDefault="0082794A" w:rsidP="00986C77">
      <w:pPr>
        <w:pStyle w:val="a8"/>
        <w:shd w:val="clear" w:color="auto" w:fill="FFFFFF"/>
        <w:spacing w:before="0" w:beforeAutospacing="0" w:after="0" w:afterAutospacing="0" w:line="288" w:lineRule="auto"/>
        <w:ind w:firstLine="709"/>
        <w:jc w:val="both"/>
        <w:rPr>
          <w:sz w:val="28"/>
          <w:szCs w:val="28"/>
        </w:rPr>
      </w:pPr>
      <w:r>
        <w:rPr>
          <w:bCs/>
          <w:sz w:val="28"/>
          <w:szCs w:val="28"/>
          <w:lang w:eastAsia="en-US"/>
        </w:rPr>
        <w:lastRenderedPageBreak/>
        <w:t>5</w:t>
      </w:r>
      <w:r w:rsidR="007432B1" w:rsidRPr="009C6EAE">
        <w:rPr>
          <w:sz w:val="28"/>
          <w:szCs w:val="28"/>
        </w:rPr>
        <w:t>.</w:t>
      </w:r>
      <w:r w:rsidR="007432B1" w:rsidRPr="00FB336B">
        <w:rPr>
          <w:sz w:val="28"/>
          <w:szCs w:val="28"/>
        </w:rPr>
        <w:t xml:space="preserve"> </w:t>
      </w:r>
      <w:r w:rsidR="007432B1" w:rsidRPr="00B131A5">
        <w:rPr>
          <w:sz w:val="28"/>
          <w:szCs w:val="28"/>
        </w:rPr>
        <w:t xml:space="preserve">Основанием для упразднения лечебно-оздоровительной местности регионального значения или курорта регионального значения является несоответствие этой местности или этого курорта положениям, предусмотренным </w:t>
      </w:r>
      <w:r w:rsidR="00C14DF3">
        <w:rPr>
          <w:sz w:val="28"/>
          <w:szCs w:val="28"/>
        </w:rPr>
        <w:t xml:space="preserve">пунктом </w:t>
      </w:r>
      <w:hyperlink r:id="rId9" w:anchor="2004" w:history="1">
        <w:r w:rsidR="007432B1" w:rsidRPr="00B131A5">
          <w:rPr>
            <w:rStyle w:val="a4"/>
            <w:color w:val="auto"/>
            <w:sz w:val="28"/>
            <w:szCs w:val="28"/>
            <w:u w:val="none"/>
            <w:bdr w:val="none" w:sz="0" w:space="0" w:color="auto" w:frame="1"/>
          </w:rPr>
          <w:t>4</w:t>
        </w:r>
      </w:hyperlink>
      <w:r w:rsidR="007432B1" w:rsidRPr="00B131A5">
        <w:rPr>
          <w:sz w:val="28"/>
          <w:szCs w:val="28"/>
        </w:rPr>
        <w:t xml:space="preserve"> </w:t>
      </w:r>
      <w:r w:rsidR="00B131A5" w:rsidRPr="00B131A5">
        <w:rPr>
          <w:color w:val="111111"/>
          <w:sz w:val="28"/>
          <w:szCs w:val="28"/>
          <w:shd w:val="clear" w:color="auto" w:fill="FDFDFD"/>
        </w:rPr>
        <w:t>Правил приз</w:t>
      </w:r>
      <w:bookmarkStart w:id="12" w:name="_GoBack"/>
      <w:bookmarkEnd w:id="12"/>
      <w:r w:rsidR="00B131A5" w:rsidRPr="00B131A5">
        <w:rPr>
          <w:color w:val="111111"/>
          <w:sz w:val="28"/>
          <w:szCs w:val="28"/>
          <w:shd w:val="clear" w:color="auto" w:fill="FDFDFD"/>
        </w:rPr>
        <w:t xml:space="preserve">нания территории лечебно-оздоровительной местностью регионального значения или курортом регионального значения, утвержденных постановлением Правительства Российской </w:t>
      </w:r>
      <w:r w:rsidR="00B131A5" w:rsidRPr="001A096C">
        <w:rPr>
          <w:color w:val="111111"/>
          <w:sz w:val="28"/>
          <w:szCs w:val="28"/>
          <w:shd w:val="clear" w:color="auto" w:fill="FDFDFD"/>
        </w:rPr>
        <w:t>Федерации</w:t>
      </w:r>
      <w:r w:rsidR="007432B1" w:rsidRPr="001A096C">
        <w:rPr>
          <w:sz w:val="28"/>
          <w:szCs w:val="28"/>
        </w:rPr>
        <w:t>, выявленное Министерством здравоохранения Республики Татарстан в результате проведения</w:t>
      </w:r>
      <w:r w:rsidR="007432B1" w:rsidRPr="00B131A5">
        <w:rPr>
          <w:sz w:val="28"/>
          <w:szCs w:val="28"/>
        </w:rPr>
        <w:t xml:space="preserve"> одного из следующих мероприятий:</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B131A5">
        <w:rPr>
          <w:sz w:val="28"/>
          <w:szCs w:val="28"/>
        </w:rPr>
        <w:t xml:space="preserve">а) ежегодно проводимый </w:t>
      </w:r>
      <w:r w:rsidR="00B131A5" w:rsidRPr="00B131A5">
        <w:rPr>
          <w:sz w:val="28"/>
          <w:szCs w:val="28"/>
        </w:rPr>
        <w:t>Министерств</w:t>
      </w:r>
      <w:r w:rsidR="00B131A5">
        <w:rPr>
          <w:sz w:val="28"/>
          <w:szCs w:val="28"/>
        </w:rPr>
        <w:t>ом</w:t>
      </w:r>
      <w:r w:rsidR="00B131A5" w:rsidRPr="00B131A5">
        <w:rPr>
          <w:sz w:val="28"/>
          <w:szCs w:val="28"/>
        </w:rPr>
        <w:t xml:space="preserve"> </w:t>
      </w:r>
      <w:r w:rsidR="00C14DF3">
        <w:rPr>
          <w:sz w:val="28"/>
          <w:szCs w:val="28"/>
        </w:rPr>
        <w:t>здравоохранения</w:t>
      </w:r>
      <w:r w:rsidR="00B131A5" w:rsidRPr="00B131A5">
        <w:rPr>
          <w:sz w:val="28"/>
          <w:szCs w:val="28"/>
        </w:rPr>
        <w:t xml:space="preserve"> Республики Татарстан</w:t>
      </w:r>
      <w:r w:rsidRPr="00B131A5">
        <w:rPr>
          <w:sz w:val="28"/>
          <w:szCs w:val="28"/>
        </w:rPr>
        <w:t xml:space="preserve"> </w:t>
      </w:r>
      <w:r w:rsidR="00B131A5" w:rsidRPr="00B131A5">
        <w:rPr>
          <w:sz w:val="28"/>
          <w:szCs w:val="28"/>
        </w:rPr>
        <w:t xml:space="preserve">анализ </w:t>
      </w:r>
      <w:r w:rsidRPr="00B131A5">
        <w:rPr>
          <w:sz w:val="28"/>
          <w:szCs w:val="28"/>
        </w:rPr>
        <w:t>реестра на наличие на территориях административно-территориальных</w:t>
      </w:r>
      <w:r w:rsidRPr="00FB336B">
        <w:rPr>
          <w:sz w:val="28"/>
          <w:szCs w:val="28"/>
        </w:rPr>
        <w:t xml:space="preserve"> образований Республики Татарстан природных лечебных ресурсов;</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 xml:space="preserve">б) ежегодно проводимый </w:t>
      </w:r>
      <w:r w:rsidR="00B131A5" w:rsidRPr="00B131A5">
        <w:rPr>
          <w:sz w:val="28"/>
          <w:szCs w:val="28"/>
        </w:rPr>
        <w:t>Министерств</w:t>
      </w:r>
      <w:r w:rsidR="00B131A5">
        <w:rPr>
          <w:sz w:val="28"/>
          <w:szCs w:val="28"/>
        </w:rPr>
        <w:t>ом</w:t>
      </w:r>
      <w:r w:rsidR="00B131A5" w:rsidRPr="00B131A5">
        <w:rPr>
          <w:sz w:val="28"/>
          <w:szCs w:val="28"/>
        </w:rPr>
        <w:t xml:space="preserve"> экологии и природных ресурсов Республики Татарстан </w:t>
      </w:r>
      <w:r w:rsidRPr="00FB336B">
        <w:rPr>
          <w:sz w:val="28"/>
          <w:szCs w:val="28"/>
        </w:rPr>
        <w:t>анализ результатов специальных курортологических, гидрогеологических и других исследований;</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 xml:space="preserve">в) анализ предложений Министерства здравоохранения Российской Федерации об упразднении лечебно-оздоровительной местности регионального значения или курорта регионального значения, </w:t>
      </w:r>
      <w:r w:rsidR="00FA236D">
        <w:rPr>
          <w:sz w:val="28"/>
          <w:szCs w:val="28"/>
        </w:rPr>
        <w:t>содержащие</w:t>
      </w:r>
      <w:r w:rsidRPr="00FB336B">
        <w:rPr>
          <w:sz w:val="28"/>
          <w:szCs w:val="28"/>
        </w:rPr>
        <w:t xml:space="preserve"> сведения и (или) документы, указывающие на несоответствие лечебно-оздоровительной местности регионального значения или курорта регионального значения положениям </w:t>
      </w:r>
      <w:hyperlink r:id="rId10" w:anchor="2004" w:history="1">
        <w:r w:rsidRPr="00FB336B">
          <w:rPr>
            <w:rStyle w:val="a4"/>
            <w:color w:val="auto"/>
            <w:sz w:val="28"/>
            <w:szCs w:val="28"/>
            <w:u w:val="none"/>
            <w:bdr w:val="none" w:sz="0" w:space="0" w:color="auto" w:frame="1"/>
          </w:rPr>
          <w:t>пункта 4</w:t>
        </w:r>
      </w:hyperlink>
      <w:r w:rsidRPr="00FB336B">
        <w:rPr>
          <w:sz w:val="28"/>
          <w:szCs w:val="28"/>
        </w:rPr>
        <w:t xml:space="preserve"> Правил признания территории лечебно-оздоровительной местностью регионального значения или курортом регионального значения, утвержденных </w:t>
      </w:r>
      <w:hyperlink r:id="rId11" w:anchor="0" w:history="1">
        <w:r w:rsidRPr="00FB336B">
          <w:rPr>
            <w:rStyle w:val="a4"/>
            <w:color w:val="auto"/>
            <w:sz w:val="28"/>
            <w:szCs w:val="28"/>
            <w:u w:val="none"/>
            <w:bdr w:val="none" w:sz="0" w:space="0" w:color="auto" w:frame="1"/>
          </w:rPr>
          <w:t>постановлением</w:t>
        </w:r>
      </w:hyperlink>
      <w:r w:rsidRPr="00FB336B">
        <w:rPr>
          <w:sz w:val="28"/>
          <w:szCs w:val="28"/>
        </w:rPr>
        <w:t xml:space="preserve"> Правительства Российской Федерации.</w:t>
      </w:r>
    </w:p>
    <w:p w:rsidR="007432B1" w:rsidRPr="00FB336B" w:rsidRDefault="0082794A" w:rsidP="00986C77">
      <w:pPr>
        <w:pStyle w:val="a8"/>
        <w:shd w:val="clear" w:color="auto" w:fill="FFFFFF"/>
        <w:spacing w:before="0" w:beforeAutospacing="0" w:after="0" w:afterAutospacing="0" w:line="288" w:lineRule="auto"/>
        <w:ind w:firstLine="709"/>
        <w:jc w:val="both"/>
        <w:rPr>
          <w:sz w:val="28"/>
          <w:szCs w:val="28"/>
        </w:rPr>
      </w:pPr>
      <w:r>
        <w:rPr>
          <w:sz w:val="28"/>
          <w:szCs w:val="28"/>
        </w:rPr>
        <w:t>6</w:t>
      </w:r>
      <w:r w:rsidR="007432B1" w:rsidRPr="00FB336B">
        <w:rPr>
          <w:sz w:val="28"/>
          <w:szCs w:val="28"/>
        </w:rPr>
        <w:t>. Лечебно-оздоровительная местность регионального значения или курорт регионального значения упраздняются решением Кабинета Министров Республики Татарстан (далее - решение об упразднении)</w:t>
      </w:r>
      <w:r w:rsidR="00C14DF3">
        <w:rPr>
          <w:sz w:val="28"/>
          <w:szCs w:val="28"/>
        </w:rPr>
        <w:t xml:space="preserve"> </w:t>
      </w:r>
      <w:r w:rsidR="007432B1" w:rsidRPr="00FB336B">
        <w:rPr>
          <w:sz w:val="28"/>
          <w:szCs w:val="28"/>
        </w:rPr>
        <w:t>по согласованию с Министерством здравоохранения Российской Федерации.</w:t>
      </w:r>
    </w:p>
    <w:p w:rsidR="007432B1" w:rsidRPr="00FB336B" w:rsidRDefault="0082794A" w:rsidP="00986C77">
      <w:pPr>
        <w:pStyle w:val="a8"/>
        <w:shd w:val="clear" w:color="auto" w:fill="FFFFFF"/>
        <w:spacing w:before="0" w:beforeAutospacing="0" w:after="0" w:afterAutospacing="0" w:line="288" w:lineRule="auto"/>
        <w:ind w:firstLine="709"/>
        <w:jc w:val="both"/>
        <w:rPr>
          <w:sz w:val="28"/>
          <w:szCs w:val="28"/>
        </w:rPr>
      </w:pPr>
      <w:r>
        <w:rPr>
          <w:sz w:val="28"/>
          <w:szCs w:val="28"/>
        </w:rPr>
        <w:t>7</w:t>
      </w:r>
      <w:r w:rsidR="007432B1" w:rsidRPr="00FB336B">
        <w:rPr>
          <w:sz w:val="28"/>
          <w:szCs w:val="28"/>
        </w:rPr>
        <w:t>. Проект решения об упразднении подготавливается Министерством здравоохранения Республики Татарстан и направляется с сопроводительным письмом Кабинета Министров Республики Татарстан на согласование в Министерство здравоохранения Российской Федерации.</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Сопроводительное письмо должно содержать в том числе следующую информацию:</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наименование упраздняемой лечебно-оздоровительной местности регионального значения или курорта регионального значения;</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общая площадь упраздняемой лечебно-оздоровительной местности регионального значения или курорта регионального значения, кв. метров;</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lastRenderedPageBreak/>
        <w:t>перечень муниципальных образований Республики Татарстан с указанием кодов Общероссийского классификатора территорий муниципальных образований, в границах которых расположена упраздняемая лечебно-оздоровительная местность регионального значения или курорт регионального значения.</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 xml:space="preserve">основание упразднения лечебно-оздоровительной местности регионального значения или курорта регионального значения с учетом положений </w:t>
      </w:r>
      <w:hyperlink r:id="rId12" w:anchor="2004" w:history="1">
        <w:r w:rsidRPr="00FB336B">
          <w:rPr>
            <w:rStyle w:val="a4"/>
            <w:color w:val="auto"/>
            <w:sz w:val="28"/>
            <w:szCs w:val="28"/>
            <w:u w:val="none"/>
            <w:bdr w:val="none" w:sz="0" w:space="0" w:color="auto" w:frame="1"/>
          </w:rPr>
          <w:t>пункта 4</w:t>
        </w:r>
      </w:hyperlink>
      <w:r w:rsidRPr="00FB336B">
        <w:rPr>
          <w:sz w:val="28"/>
          <w:szCs w:val="28"/>
        </w:rPr>
        <w:t xml:space="preserve"> Правил признания территории лечебно-оздоровительной местностью регионального значения или курортом регионального значения, утвержденных </w:t>
      </w:r>
      <w:hyperlink r:id="rId13" w:anchor="0" w:history="1">
        <w:r w:rsidRPr="00FB336B">
          <w:rPr>
            <w:rStyle w:val="a4"/>
            <w:color w:val="auto"/>
            <w:sz w:val="28"/>
            <w:szCs w:val="28"/>
            <w:u w:val="none"/>
            <w:bdr w:val="none" w:sz="0" w:space="0" w:color="auto" w:frame="1"/>
          </w:rPr>
          <w:t>постановлением</w:t>
        </w:r>
      </w:hyperlink>
      <w:r w:rsidRPr="00FB336B">
        <w:rPr>
          <w:sz w:val="28"/>
          <w:szCs w:val="28"/>
        </w:rPr>
        <w:t> Правительства Российской Федерации, и документы и (или) сведения, подтверждающие наличие такого основания.</w:t>
      </w:r>
    </w:p>
    <w:p w:rsidR="007432B1" w:rsidRPr="00FB336B" w:rsidRDefault="007432B1" w:rsidP="00986C77">
      <w:pPr>
        <w:pStyle w:val="a8"/>
        <w:shd w:val="clear" w:color="auto" w:fill="FFFFFF"/>
        <w:spacing w:before="0" w:beforeAutospacing="0" w:after="0" w:afterAutospacing="0" w:line="288" w:lineRule="auto"/>
        <w:ind w:firstLine="709"/>
        <w:jc w:val="both"/>
        <w:rPr>
          <w:sz w:val="28"/>
          <w:szCs w:val="28"/>
        </w:rPr>
      </w:pPr>
      <w:r w:rsidRPr="00FB336B">
        <w:rPr>
          <w:sz w:val="28"/>
          <w:szCs w:val="28"/>
        </w:rPr>
        <w:t>Сопроводительное письмо подписывается Премьер-министром Республики Татарстан.</w:t>
      </w:r>
    </w:p>
    <w:p w:rsidR="007432B1" w:rsidRPr="00FB336B" w:rsidRDefault="0082794A" w:rsidP="00986C77">
      <w:pPr>
        <w:pStyle w:val="a8"/>
        <w:shd w:val="clear" w:color="auto" w:fill="FFFFFF"/>
        <w:spacing w:before="0" w:beforeAutospacing="0" w:after="0" w:afterAutospacing="0" w:line="288" w:lineRule="auto"/>
        <w:ind w:firstLine="709"/>
        <w:jc w:val="both"/>
        <w:rPr>
          <w:sz w:val="28"/>
          <w:szCs w:val="28"/>
        </w:rPr>
      </w:pPr>
      <w:r>
        <w:rPr>
          <w:sz w:val="28"/>
          <w:szCs w:val="28"/>
        </w:rPr>
        <w:t>8</w:t>
      </w:r>
      <w:r w:rsidR="007432B1" w:rsidRPr="00FB336B">
        <w:rPr>
          <w:sz w:val="28"/>
          <w:szCs w:val="28"/>
        </w:rPr>
        <w:t xml:space="preserve">. При согласовании проекта решения об упразднении Министерством здравоохранения Российской Федерации решение об упразднении в согласованной редакции принимается Кабинетом Министров Республики Татарстан. </w:t>
      </w:r>
    </w:p>
    <w:p w:rsidR="007432B1" w:rsidRPr="00FB336B" w:rsidRDefault="0082794A" w:rsidP="00986C77">
      <w:pPr>
        <w:pStyle w:val="a8"/>
        <w:shd w:val="clear" w:color="auto" w:fill="FFFFFF"/>
        <w:spacing w:before="0" w:beforeAutospacing="0" w:after="0" w:afterAutospacing="0" w:line="288" w:lineRule="auto"/>
        <w:ind w:firstLine="709"/>
        <w:jc w:val="both"/>
        <w:rPr>
          <w:sz w:val="28"/>
          <w:szCs w:val="28"/>
        </w:rPr>
      </w:pPr>
      <w:r>
        <w:rPr>
          <w:sz w:val="28"/>
          <w:szCs w:val="28"/>
        </w:rPr>
        <w:t>9</w:t>
      </w:r>
      <w:r w:rsidR="007432B1" w:rsidRPr="00FB336B">
        <w:rPr>
          <w:sz w:val="28"/>
          <w:szCs w:val="28"/>
        </w:rPr>
        <w:t>. Лечебно-оздоровительная местность регионального значения или курорт регионального значения упраздняются со дня вступления в силу решения Кабинета Министров Республики Татарстан об упразднении лечебно-оздоровительной местности регионального значения, курорта регионального значения.</w:t>
      </w: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
    <w:p w:rsidR="007432B1" w:rsidRPr="00FB336B" w:rsidRDefault="007432B1" w:rsidP="00986C77">
      <w:pPr>
        <w:pStyle w:val="dt-p"/>
        <w:shd w:val="clear" w:color="auto" w:fill="FFFFFF"/>
        <w:spacing w:before="0" w:beforeAutospacing="0" w:after="0" w:afterAutospacing="0" w:line="288" w:lineRule="auto"/>
        <w:ind w:firstLine="709"/>
        <w:jc w:val="both"/>
        <w:textAlignment w:val="baseline"/>
        <w:rPr>
          <w:sz w:val="28"/>
          <w:szCs w:val="28"/>
        </w:rPr>
      </w:pPr>
    </w:p>
    <w:sectPr w:rsidR="007432B1" w:rsidRPr="00FB336B" w:rsidSect="001416F0">
      <w:head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E0" w:rsidRDefault="00353AE0">
      <w:pPr>
        <w:spacing w:after="0" w:line="240" w:lineRule="auto"/>
      </w:pPr>
      <w:r>
        <w:separator/>
      </w:r>
    </w:p>
  </w:endnote>
  <w:endnote w:type="continuationSeparator" w:id="0">
    <w:p w:rsidR="00353AE0" w:rsidRDefault="0035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E0" w:rsidRDefault="00353AE0">
      <w:pPr>
        <w:spacing w:after="0" w:line="240" w:lineRule="auto"/>
      </w:pPr>
      <w:r>
        <w:separator/>
      </w:r>
    </w:p>
  </w:footnote>
  <w:footnote w:type="continuationSeparator" w:id="0">
    <w:p w:rsidR="00353AE0" w:rsidRDefault="0035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0A1" w:rsidRPr="00FA70A1" w:rsidRDefault="00AB0D41" w:rsidP="00FA70A1">
    <w:pPr>
      <w:pStyle w:val="a5"/>
      <w:spacing w:after="0" w:line="240" w:lineRule="auto"/>
      <w:jc w:val="center"/>
      <w:rPr>
        <w:rFonts w:ascii="Times New Roman" w:hAnsi="Times New Roman"/>
        <w:sz w:val="28"/>
        <w:szCs w:val="28"/>
      </w:rPr>
    </w:pPr>
    <w:r w:rsidRPr="00FA70A1">
      <w:rPr>
        <w:rFonts w:ascii="Times New Roman" w:hAnsi="Times New Roman"/>
        <w:sz w:val="28"/>
        <w:szCs w:val="28"/>
      </w:rPr>
      <w:fldChar w:fldCharType="begin"/>
    </w:r>
    <w:r w:rsidRPr="00FA70A1">
      <w:rPr>
        <w:rFonts w:ascii="Times New Roman" w:hAnsi="Times New Roman"/>
        <w:sz w:val="28"/>
        <w:szCs w:val="28"/>
      </w:rPr>
      <w:instrText>PAGE   \* MERGEFORMAT</w:instrText>
    </w:r>
    <w:r w:rsidRPr="00FA70A1">
      <w:rPr>
        <w:rFonts w:ascii="Times New Roman" w:hAnsi="Times New Roman"/>
        <w:sz w:val="28"/>
        <w:szCs w:val="28"/>
      </w:rPr>
      <w:fldChar w:fldCharType="separate"/>
    </w:r>
    <w:r w:rsidR="001A096C">
      <w:rPr>
        <w:rFonts w:ascii="Times New Roman" w:hAnsi="Times New Roman"/>
        <w:noProof/>
        <w:sz w:val="28"/>
        <w:szCs w:val="28"/>
      </w:rPr>
      <w:t>13</w:t>
    </w:r>
    <w:r w:rsidRPr="00FA70A1">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B1"/>
    <w:rsid w:val="00031A31"/>
    <w:rsid w:val="00046455"/>
    <w:rsid w:val="001416F0"/>
    <w:rsid w:val="001A096C"/>
    <w:rsid w:val="001A22EF"/>
    <w:rsid w:val="002F5BA5"/>
    <w:rsid w:val="00336958"/>
    <w:rsid w:val="00353AE0"/>
    <w:rsid w:val="003732DC"/>
    <w:rsid w:val="003D31E1"/>
    <w:rsid w:val="0059708F"/>
    <w:rsid w:val="005A2AF3"/>
    <w:rsid w:val="007432B1"/>
    <w:rsid w:val="00774F70"/>
    <w:rsid w:val="0082794A"/>
    <w:rsid w:val="008E385F"/>
    <w:rsid w:val="00986C77"/>
    <w:rsid w:val="009C6EAE"/>
    <w:rsid w:val="00A14F09"/>
    <w:rsid w:val="00A76830"/>
    <w:rsid w:val="00AB0D41"/>
    <w:rsid w:val="00B01C59"/>
    <w:rsid w:val="00B131A5"/>
    <w:rsid w:val="00C14DF3"/>
    <w:rsid w:val="00C359A4"/>
    <w:rsid w:val="00C83753"/>
    <w:rsid w:val="00CB6A6A"/>
    <w:rsid w:val="00E30259"/>
    <w:rsid w:val="00E82D5A"/>
    <w:rsid w:val="00E85E20"/>
    <w:rsid w:val="00F13C01"/>
    <w:rsid w:val="00FA2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50C4"/>
  <w15:chartTrackingRefBased/>
  <w15:docId w15:val="{A2600DEB-FFFF-4B34-822B-F7EF535D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2B1"/>
    <w:pPr>
      <w:spacing w:after="200" w:line="276" w:lineRule="auto"/>
    </w:pPr>
    <w:rPr>
      <w:rFonts w:ascii="Calibri" w:eastAsia="Calibri" w:hAnsi="Calibri" w:cs="Times New Roman"/>
    </w:rPr>
  </w:style>
  <w:style w:type="paragraph" w:styleId="1">
    <w:name w:val="heading 1"/>
    <w:basedOn w:val="a"/>
    <w:next w:val="a"/>
    <w:link w:val="10"/>
    <w:uiPriority w:val="9"/>
    <w:qFormat/>
    <w:rsid w:val="007432B1"/>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unhideWhenUsed/>
    <w:qFormat/>
    <w:rsid w:val="007432B1"/>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2B1"/>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7432B1"/>
    <w:rPr>
      <w:rFonts w:ascii="Calibri Light" w:eastAsia="Times New Roman" w:hAnsi="Calibri Light" w:cs="Times New Roman"/>
      <w:b/>
      <w:bCs/>
      <w:sz w:val="26"/>
      <w:szCs w:val="26"/>
    </w:rPr>
  </w:style>
  <w:style w:type="paragraph" w:styleId="a3">
    <w:name w:val="No Spacing"/>
    <w:uiPriority w:val="1"/>
    <w:qFormat/>
    <w:rsid w:val="007432B1"/>
    <w:pPr>
      <w:spacing w:after="0" w:line="240" w:lineRule="auto"/>
    </w:pPr>
    <w:rPr>
      <w:rFonts w:ascii="Calibri" w:eastAsia="Calibri" w:hAnsi="Calibri" w:cs="Times New Roman"/>
    </w:rPr>
  </w:style>
  <w:style w:type="character" w:styleId="a4">
    <w:name w:val="Hyperlink"/>
    <w:uiPriority w:val="99"/>
    <w:semiHidden/>
    <w:unhideWhenUsed/>
    <w:rsid w:val="007432B1"/>
    <w:rPr>
      <w:color w:val="0000FF"/>
      <w:u w:val="single"/>
    </w:rPr>
  </w:style>
  <w:style w:type="paragraph" w:styleId="a5">
    <w:name w:val="header"/>
    <w:basedOn w:val="a"/>
    <w:link w:val="a6"/>
    <w:uiPriority w:val="99"/>
    <w:unhideWhenUsed/>
    <w:rsid w:val="007432B1"/>
    <w:pPr>
      <w:tabs>
        <w:tab w:val="center" w:pos="4677"/>
        <w:tab w:val="right" w:pos="9355"/>
      </w:tabs>
    </w:pPr>
  </w:style>
  <w:style w:type="character" w:customStyle="1" w:styleId="a6">
    <w:name w:val="Верхний колонтитул Знак"/>
    <w:basedOn w:val="a0"/>
    <w:link w:val="a5"/>
    <w:uiPriority w:val="99"/>
    <w:rsid w:val="007432B1"/>
    <w:rPr>
      <w:rFonts w:ascii="Calibri" w:eastAsia="Calibri" w:hAnsi="Calibri" w:cs="Times New Roman"/>
    </w:rPr>
  </w:style>
  <w:style w:type="character" w:customStyle="1" w:styleId="a7">
    <w:name w:val="Гипертекстовая ссылка"/>
    <w:uiPriority w:val="99"/>
    <w:rsid w:val="007432B1"/>
    <w:rPr>
      <w:color w:val="106BBE"/>
    </w:rPr>
  </w:style>
  <w:style w:type="paragraph" w:customStyle="1" w:styleId="dt-p">
    <w:name w:val="dt-p"/>
    <w:basedOn w:val="a"/>
    <w:rsid w:val="007432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rsid w:val="007432B1"/>
  </w:style>
  <w:style w:type="paragraph" w:styleId="a8">
    <w:name w:val="Normal (Web)"/>
    <w:basedOn w:val="a"/>
    <w:uiPriority w:val="99"/>
    <w:unhideWhenUsed/>
    <w:rsid w:val="007432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7432B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9121764/" TargetMode="External"/><Relationship Id="rId13" Type="http://schemas.openxmlformats.org/officeDocument/2006/relationships/hyperlink" Target="https://www.garant.ru/products/ipo/prime/doc/409121764/" TargetMode="External"/><Relationship Id="rId3" Type="http://schemas.openxmlformats.org/officeDocument/2006/relationships/webSettings" Target="webSettings.xml"/><Relationship Id="rId7" Type="http://schemas.openxmlformats.org/officeDocument/2006/relationships/hyperlink" Target="https://www.garant.ru/products/ipo/prime/doc/409121764/" TargetMode="External"/><Relationship Id="rId12" Type="http://schemas.openxmlformats.org/officeDocument/2006/relationships/hyperlink" Target="https://www.garant.ru/products/ipo/prime/doc/40912176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409121764/" TargetMode="External"/><Relationship Id="rId11" Type="http://schemas.openxmlformats.org/officeDocument/2006/relationships/hyperlink" Target="https://www.garant.ru/products/ipo/prime/doc/40912176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arant.ru/products/ipo/prime/doc/409121764/" TargetMode="External"/><Relationship Id="rId4" Type="http://schemas.openxmlformats.org/officeDocument/2006/relationships/footnotes" Target="footnotes.xml"/><Relationship Id="rId9" Type="http://schemas.openxmlformats.org/officeDocument/2006/relationships/hyperlink" Target="https://www.garant.ru/products/ipo/prime/doc/40912176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14</Pages>
  <Words>3949</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Elena.Ilmuseva</dc:creator>
  <cp:keywords/>
  <dc:description/>
  <cp:lastModifiedBy>Elena.Ilmuseva</cp:lastModifiedBy>
  <cp:revision>13</cp:revision>
  <dcterms:created xsi:type="dcterms:W3CDTF">2024-08-08T05:24:00Z</dcterms:created>
  <dcterms:modified xsi:type="dcterms:W3CDTF">2024-08-09T10:33:00Z</dcterms:modified>
</cp:coreProperties>
</file>