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AF" w:rsidRDefault="00ED23AF"/>
    <w:p w:rsidR="00ED23AF" w:rsidRPr="00ED23AF" w:rsidRDefault="00ED23AF" w:rsidP="00ED23AF"/>
    <w:p w:rsidR="00ED23AF" w:rsidRPr="00ED23AF" w:rsidRDefault="00ED23AF" w:rsidP="00ED23AF"/>
    <w:p w:rsidR="00ED23AF" w:rsidRPr="00ED23AF" w:rsidRDefault="00ED23AF" w:rsidP="00ED23AF"/>
    <w:p w:rsidR="00ED23AF" w:rsidRPr="00ED23AF" w:rsidRDefault="00ED23AF" w:rsidP="00ED23AF"/>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5068"/>
      </w:tblGrid>
      <w:tr w:rsidR="00ED23AF" w:rsidRPr="004D68BB" w:rsidTr="00ED23AF">
        <w:tc>
          <w:tcPr>
            <w:tcW w:w="5495" w:type="dxa"/>
            <w:tcBorders>
              <w:top w:val="nil"/>
              <w:left w:val="nil"/>
              <w:bottom w:val="nil"/>
              <w:right w:val="nil"/>
            </w:tcBorders>
            <w:shd w:val="clear" w:color="auto" w:fill="auto"/>
          </w:tcPr>
          <w:p w:rsidR="00ED23AF" w:rsidRPr="004D68BB" w:rsidRDefault="00ED23AF" w:rsidP="00EB711B">
            <w:pPr>
              <w:spacing w:after="0" w:line="240" w:lineRule="auto"/>
              <w:jc w:val="both"/>
              <w:rPr>
                <w:rFonts w:ascii="Times New Roman" w:hAnsi="Times New Roman"/>
                <w:sz w:val="28"/>
                <w:szCs w:val="28"/>
              </w:rPr>
            </w:pPr>
          </w:p>
          <w:p w:rsidR="00ED23AF" w:rsidRPr="00BE43E1" w:rsidRDefault="00ED23AF" w:rsidP="0049567C">
            <w:pPr>
              <w:spacing w:after="0" w:line="240" w:lineRule="auto"/>
              <w:ind w:right="1026"/>
              <w:jc w:val="both"/>
              <w:rPr>
                <w:rFonts w:ascii="Times New Roman" w:hAnsi="Times New Roman"/>
                <w:sz w:val="28"/>
                <w:szCs w:val="28"/>
              </w:rPr>
            </w:pPr>
            <w:proofErr w:type="gramStart"/>
            <w:r w:rsidRPr="004D68BB">
              <w:rPr>
                <w:rFonts w:ascii="Times New Roman" w:hAnsi="Times New Roman"/>
                <w:sz w:val="28"/>
                <w:szCs w:val="28"/>
              </w:rPr>
              <w:t>О внесении изменений</w:t>
            </w:r>
            <w:r w:rsidRPr="00AE590D">
              <w:rPr>
                <w:rFonts w:ascii="Times New Roman" w:hAnsi="Times New Roman"/>
                <w:sz w:val="28"/>
                <w:szCs w:val="28"/>
              </w:rPr>
              <w:t xml:space="preserve"> </w:t>
            </w:r>
            <w:r>
              <w:rPr>
                <w:rFonts w:ascii="Times New Roman" w:hAnsi="Times New Roman"/>
                <w:sz w:val="28"/>
                <w:szCs w:val="28"/>
              </w:rPr>
              <w:t xml:space="preserve">в </w:t>
            </w:r>
            <w:r w:rsidR="0049567C" w:rsidRPr="0049567C">
              <w:rPr>
                <w:rFonts w:ascii="Times New Roman" w:hAnsi="Times New Roman"/>
                <w:sz w:val="28"/>
                <w:szCs w:val="28"/>
              </w:rPr>
              <w:t>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Pr>
                <w:rFonts w:ascii="Times New Roman" w:hAnsi="Times New Roman"/>
                <w:sz w:val="28"/>
                <w:szCs w:val="28"/>
              </w:rPr>
              <w:t xml:space="preserve">), утвержденный приказом Министерства здравоохранения Республики Татарстан от </w:t>
            </w:r>
            <w:r w:rsidRPr="00ED23AF">
              <w:rPr>
                <w:rFonts w:ascii="Times New Roman" w:hAnsi="Times New Roman"/>
                <w:sz w:val="28"/>
                <w:szCs w:val="28"/>
              </w:rPr>
              <w:t>13.11.2020 № 19</w:t>
            </w:r>
            <w:r w:rsidR="0049567C">
              <w:rPr>
                <w:rFonts w:ascii="Times New Roman" w:hAnsi="Times New Roman"/>
                <w:sz w:val="28"/>
                <w:szCs w:val="28"/>
              </w:rPr>
              <w:t>48</w:t>
            </w:r>
            <w:proofErr w:type="gramEnd"/>
          </w:p>
        </w:tc>
        <w:tc>
          <w:tcPr>
            <w:tcW w:w="5068" w:type="dxa"/>
            <w:tcBorders>
              <w:top w:val="nil"/>
              <w:left w:val="nil"/>
              <w:bottom w:val="nil"/>
              <w:right w:val="nil"/>
            </w:tcBorders>
            <w:shd w:val="clear" w:color="auto" w:fill="auto"/>
          </w:tcPr>
          <w:p w:rsidR="00ED23AF" w:rsidRPr="004D68BB" w:rsidRDefault="00ED23AF" w:rsidP="00EB711B">
            <w:pPr>
              <w:spacing w:after="0" w:line="240" w:lineRule="auto"/>
              <w:jc w:val="center"/>
              <w:rPr>
                <w:rFonts w:ascii="Times New Roman" w:hAnsi="Times New Roman"/>
                <w:sz w:val="28"/>
                <w:szCs w:val="28"/>
              </w:rPr>
            </w:pPr>
          </w:p>
        </w:tc>
      </w:tr>
    </w:tbl>
    <w:p w:rsidR="00ED23AF" w:rsidRPr="004D68BB" w:rsidRDefault="00ED23AF" w:rsidP="00ED23AF">
      <w:pPr>
        <w:spacing w:after="0" w:line="240" w:lineRule="auto"/>
        <w:jc w:val="center"/>
        <w:rPr>
          <w:rFonts w:ascii="Times New Roman" w:hAnsi="Times New Roman"/>
          <w:sz w:val="28"/>
          <w:szCs w:val="28"/>
        </w:rPr>
      </w:pPr>
    </w:p>
    <w:p w:rsidR="00ED23AF" w:rsidRPr="002768D3" w:rsidRDefault="00ED23AF" w:rsidP="00ED23AF">
      <w:pPr>
        <w:autoSpaceDE w:val="0"/>
        <w:autoSpaceDN w:val="0"/>
        <w:adjustRightInd w:val="0"/>
        <w:spacing w:after="0" w:line="240" w:lineRule="auto"/>
        <w:ind w:firstLine="709"/>
        <w:jc w:val="both"/>
        <w:rPr>
          <w:rFonts w:ascii="Times New Roman" w:hAnsi="Times New Roman"/>
          <w:sz w:val="28"/>
          <w:szCs w:val="28"/>
        </w:rPr>
      </w:pPr>
      <w:r w:rsidRPr="002768D3">
        <w:rPr>
          <w:rFonts w:ascii="Times New Roman" w:hAnsi="Times New Roman"/>
          <w:sz w:val="28"/>
          <w:szCs w:val="28"/>
        </w:rPr>
        <w:t xml:space="preserve">В соответствии с </w:t>
      </w:r>
      <w:hyperlink r:id="rId5" w:history="1">
        <w:r w:rsidRPr="002768D3">
          <w:rPr>
            <w:rFonts w:ascii="Times New Roman" w:hAnsi="Times New Roman"/>
            <w:sz w:val="28"/>
            <w:szCs w:val="28"/>
            <w:lang w:eastAsia="ru-RU"/>
          </w:rPr>
          <w:t>постановлением</w:t>
        </w:r>
      </w:hyperlink>
      <w:r w:rsidRPr="002768D3">
        <w:rPr>
          <w:rFonts w:ascii="Times New Roman" w:hAnsi="Times New Roman"/>
          <w:sz w:val="28"/>
          <w:szCs w:val="28"/>
          <w:lang w:eastAsia="ru-RU"/>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proofErr w:type="gramStart"/>
      <w:r w:rsidRPr="002768D3">
        <w:rPr>
          <w:rFonts w:ascii="Times New Roman" w:hAnsi="Times New Roman"/>
          <w:sz w:val="28"/>
          <w:szCs w:val="28"/>
        </w:rPr>
        <w:t>п</w:t>
      </w:r>
      <w:proofErr w:type="gramEnd"/>
      <w:r w:rsidRPr="002768D3">
        <w:rPr>
          <w:rFonts w:ascii="Times New Roman" w:hAnsi="Times New Roman"/>
          <w:sz w:val="28"/>
          <w:szCs w:val="28"/>
        </w:rPr>
        <w:t xml:space="preserve"> р и к а з ы в а ю:</w:t>
      </w:r>
    </w:p>
    <w:p w:rsidR="00ED23AF" w:rsidRPr="00BE43E1" w:rsidRDefault="00ED23AF" w:rsidP="0049567C">
      <w:pPr>
        <w:spacing w:after="0" w:line="240" w:lineRule="auto"/>
        <w:ind w:firstLine="709"/>
        <w:jc w:val="both"/>
        <w:rPr>
          <w:rFonts w:ascii="Times New Roman" w:hAnsi="Times New Roman"/>
          <w:sz w:val="28"/>
          <w:szCs w:val="28"/>
        </w:rPr>
      </w:pPr>
      <w:r w:rsidRPr="002768D3">
        <w:rPr>
          <w:rFonts w:ascii="Times New Roman" w:hAnsi="Times New Roman"/>
          <w:sz w:val="28"/>
          <w:szCs w:val="28"/>
        </w:rPr>
        <w:t xml:space="preserve">утвердить прилагаемые изменения, которые вносятся в </w:t>
      </w:r>
      <w:r w:rsidR="0049567C" w:rsidRPr="0049567C">
        <w:rPr>
          <w:rFonts w:ascii="Times New Roman" w:hAnsi="Times New Roman"/>
          <w:sz w:val="28"/>
          <w:szCs w:val="28"/>
        </w:rPr>
        <w:t>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2768D3">
        <w:rPr>
          <w:rFonts w:ascii="Times New Roman" w:hAnsi="Times New Roman"/>
          <w:sz w:val="28"/>
          <w:szCs w:val="28"/>
        </w:rPr>
        <w:t>, утвержденный приказом Министерства здрав</w:t>
      </w:r>
      <w:r>
        <w:rPr>
          <w:rFonts w:ascii="Times New Roman" w:hAnsi="Times New Roman"/>
          <w:sz w:val="28"/>
          <w:szCs w:val="28"/>
        </w:rPr>
        <w:t>оохранения Республики Татарстан</w:t>
      </w:r>
      <w:r w:rsidRPr="00BE43E1">
        <w:rPr>
          <w:rFonts w:ascii="Times New Roman" w:hAnsi="Times New Roman"/>
          <w:sz w:val="28"/>
          <w:szCs w:val="28"/>
        </w:rPr>
        <w:t xml:space="preserve"> </w:t>
      </w:r>
      <w:r>
        <w:rPr>
          <w:rFonts w:ascii="Times New Roman" w:hAnsi="Times New Roman"/>
          <w:sz w:val="28"/>
          <w:szCs w:val="28"/>
        </w:rPr>
        <w:t>от 13.11.2020</w:t>
      </w:r>
      <w:r w:rsidRPr="00BE43E1">
        <w:rPr>
          <w:rFonts w:ascii="Times New Roman" w:hAnsi="Times New Roman"/>
          <w:sz w:val="28"/>
          <w:szCs w:val="28"/>
        </w:rPr>
        <w:t xml:space="preserve"> </w:t>
      </w:r>
      <w:r w:rsidRPr="002768D3">
        <w:rPr>
          <w:rFonts w:ascii="Times New Roman" w:hAnsi="Times New Roman"/>
          <w:sz w:val="28"/>
          <w:szCs w:val="28"/>
        </w:rPr>
        <w:t>№ 19</w:t>
      </w:r>
      <w:r w:rsidR="0049567C">
        <w:rPr>
          <w:rFonts w:ascii="Times New Roman" w:hAnsi="Times New Roman"/>
          <w:sz w:val="28"/>
          <w:szCs w:val="28"/>
        </w:rPr>
        <w:t>48</w:t>
      </w:r>
      <w:r w:rsidRPr="00BE43E1">
        <w:rPr>
          <w:rFonts w:ascii="Times New Roman" w:hAnsi="Times New Roman"/>
          <w:sz w:val="28"/>
          <w:szCs w:val="28"/>
        </w:rPr>
        <w:t>.</w:t>
      </w:r>
    </w:p>
    <w:p w:rsidR="00ED23AF" w:rsidRPr="002768D3" w:rsidRDefault="00ED23AF" w:rsidP="00ED23AF">
      <w:pPr>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ED23AF" w:rsidRPr="002768D3" w:rsidTr="00EB711B">
        <w:tc>
          <w:tcPr>
            <w:tcW w:w="5210" w:type="dxa"/>
            <w:tcBorders>
              <w:top w:val="nil"/>
              <w:left w:val="nil"/>
              <w:bottom w:val="nil"/>
              <w:right w:val="nil"/>
            </w:tcBorders>
            <w:shd w:val="clear" w:color="auto" w:fill="auto"/>
          </w:tcPr>
          <w:p w:rsidR="00ED23AF" w:rsidRPr="002768D3" w:rsidRDefault="00ED23AF" w:rsidP="00EB711B">
            <w:pPr>
              <w:spacing w:after="0" w:line="240" w:lineRule="auto"/>
              <w:jc w:val="both"/>
              <w:rPr>
                <w:rFonts w:ascii="Times New Roman" w:hAnsi="Times New Roman"/>
                <w:sz w:val="28"/>
                <w:szCs w:val="28"/>
                <w:lang w:val="en-US"/>
              </w:rPr>
            </w:pPr>
            <w:proofErr w:type="spellStart"/>
            <w:r w:rsidRPr="002768D3">
              <w:rPr>
                <w:rFonts w:ascii="Times New Roman" w:hAnsi="Times New Roman"/>
                <w:sz w:val="28"/>
                <w:szCs w:val="28"/>
                <w:lang w:val="en-US"/>
              </w:rPr>
              <w:t>Министр</w:t>
            </w:r>
            <w:proofErr w:type="spellEnd"/>
          </w:p>
        </w:tc>
        <w:tc>
          <w:tcPr>
            <w:tcW w:w="5211" w:type="dxa"/>
            <w:tcBorders>
              <w:top w:val="nil"/>
              <w:left w:val="nil"/>
              <w:bottom w:val="nil"/>
              <w:right w:val="nil"/>
            </w:tcBorders>
            <w:shd w:val="clear" w:color="auto" w:fill="auto"/>
          </w:tcPr>
          <w:p w:rsidR="00ED23AF" w:rsidRPr="002768D3" w:rsidRDefault="00ED23AF" w:rsidP="00EB711B">
            <w:pPr>
              <w:spacing w:after="0" w:line="240" w:lineRule="auto"/>
              <w:jc w:val="right"/>
              <w:rPr>
                <w:rFonts w:ascii="Times New Roman" w:hAnsi="Times New Roman"/>
                <w:sz w:val="28"/>
                <w:szCs w:val="28"/>
                <w:lang w:val="en-US"/>
              </w:rPr>
            </w:pPr>
            <w:r w:rsidRPr="002768D3">
              <w:rPr>
                <w:rFonts w:ascii="Times New Roman" w:hAnsi="Times New Roman"/>
                <w:sz w:val="28"/>
                <w:szCs w:val="28"/>
                <w:lang w:val="en-US"/>
              </w:rPr>
              <w:t xml:space="preserve">                                        </w:t>
            </w:r>
            <w:proofErr w:type="spellStart"/>
            <w:r w:rsidRPr="002768D3">
              <w:rPr>
                <w:rFonts w:ascii="Times New Roman" w:hAnsi="Times New Roman"/>
                <w:sz w:val="28"/>
                <w:szCs w:val="28"/>
                <w:lang w:val="en-US"/>
              </w:rPr>
              <w:t>М.Н.Садыков</w:t>
            </w:r>
            <w:proofErr w:type="spellEnd"/>
          </w:p>
        </w:tc>
      </w:tr>
      <w:tr w:rsidR="004D4ADB" w:rsidRPr="002768D3" w:rsidTr="00EB711B">
        <w:tc>
          <w:tcPr>
            <w:tcW w:w="5210" w:type="dxa"/>
            <w:tcBorders>
              <w:top w:val="nil"/>
              <w:left w:val="nil"/>
              <w:bottom w:val="nil"/>
              <w:right w:val="nil"/>
            </w:tcBorders>
            <w:shd w:val="clear" w:color="auto" w:fill="auto"/>
          </w:tcPr>
          <w:p w:rsidR="004D4ADB" w:rsidRDefault="004D4ADB" w:rsidP="00EB711B">
            <w:pPr>
              <w:spacing w:after="0" w:line="240" w:lineRule="auto"/>
              <w:jc w:val="both"/>
              <w:rPr>
                <w:rFonts w:ascii="Times New Roman" w:hAnsi="Times New Roman"/>
                <w:sz w:val="28"/>
                <w:szCs w:val="28"/>
              </w:rPr>
            </w:pPr>
          </w:p>
          <w:p w:rsidR="004D4ADB" w:rsidRDefault="004D4ADB" w:rsidP="00EB711B">
            <w:pPr>
              <w:spacing w:after="0" w:line="240" w:lineRule="auto"/>
              <w:jc w:val="both"/>
              <w:rPr>
                <w:rFonts w:ascii="Times New Roman" w:hAnsi="Times New Roman"/>
                <w:sz w:val="28"/>
                <w:szCs w:val="28"/>
              </w:rPr>
            </w:pPr>
          </w:p>
          <w:p w:rsidR="004D4ADB" w:rsidRDefault="004D4ADB" w:rsidP="00EB711B">
            <w:pPr>
              <w:spacing w:after="0" w:line="240" w:lineRule="auto"/>
              <w:jc w:val="both"/>
              <w:rPr>
                <w:rFonts w:ascii="Times New Roman" w:hAnsi="Times New Roman"/>
                <w:sz w:val="28"/>
                <w:szCs w:val="28"/>
              </w:rPr>
            </w:pPr>
          </w:p>
          <w:p w:rsidR="004D4ADB" w:rsidRDefault="004D4ADB" w:rsidP="00EB711B">
            <w:pPr>
              <w:spacing w:after="0" w:line="240" w:lineRule="auto"/>
              <w:jc w:val="both"/>
              <w:rPr>
                <w:rFonts w:ascii="Times New Roman" w:hAnsi="Times New Roman"/>
                <w:sz w:val="28"/>
                <w:szCs w:val="28"/>
              </w:rPr>
            </w:pPr>
          </w:p>
          <w:p w:rsidR="004D4ADB" w:rsidRDefault="004D4ADB" w:rsidP="00EB711B">
            <w:pPr>
              <w:spacing w:after="0" w:line="240" w:lineRule="auto"/>
              <w:jc w:val="both"/>
              <w:rPr>
                <w:rFonts w:ascii="Times New Roman" w:hAnsi="Times New Roman"/>
                <w:sz w:val="28"/>
                <w:szCs w:val="28"/>
              </w:rPr>
            </w:pPr>
          </w:p>
          <w:p w:rsidR="004D4ADB" w:rsidRDefault="004D4ADB" w:rsidP="00EB711B">
            <w:pPr>
              <w:spacing w:after="0" w:line="240" w:lineRule="auto"/>
              <w:jc w:val="both"/>
              <w:rPr>
                <w:rFonts w:ascii="Times New Roman" w:hAnsi="Times New Roman"/>
                <w:sz w:val="28"/>
                <w:szCs w:val="28"/>
              </w:rPr>
            </w:pPr>
          </w:p>
          <w:p w:rsidR="004D4ADB" w:rsidRPr="004D4ADB" w:rsidRDefault="004D4ADB" w:rsidP="00EB711B">
            <w:pPr>
              <w:spacing w:after="0" w:line="240" w:lineRule="auto"/>
              <w:jc w:val="both"/>
              <w:rPr>
                <w:rFonts w:ascii="Times New Roman" w:hAnsi="Times New Roman"/>
                <w:sz w:val="28"/>
                <w:szCs w:val="28"/>
              </w:rPr>
            </w:pPr>
          </w:p>
        </w:tc>
        <w:tc>
          <w:tcPr>
            <w:tcW w:w="5211" w:type="dxa"/>
            <w:tcBorders>
              <w:top w:val="nil"/>
              <w:left w:val="nil"/>
              <w:bottom w:val="nil"/>
              <w:right w:val="nil"/>
            </w:tcBorders>
            <w:shd w:val="clear" w:color="auto" w:fill="auto"/>
          </w:tcPr>
          <w:p w:rsidR="004D4ADB" w:rsidRPr="002768D3" w:rsidRDefault="004D4ADB" w:rsidP="00EB711B">
            <w:pPr>
              <w:spacing w:after="0" w:line="240" w:lineRule="auto"/>
              <w:jc w:val="right"/>
              <w:rPr>
                <w:rFonts w:ascii="Times New Roman" w:hAnsi="Times New Roman"/>
                <w:sz w:val="28"/>
                <w:szCs w:val="28"/>
                <w:lang w:val="en-US"/>
              </w:rPr>
            </w:pPr>
          </w:p>
        </w:tc>
      </w:tr>
    </w:tbl>
    <w:p w:rsidR="004D4ADB" w:rsidRPr="004D4ADB" w:rsidRDefault="00ED23AF" w:rsidP="004D4ADB">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r w:rsidRPr="002768D3">
        <w:rPr>
          <w:rFonts w:ascii="Times New Roman" w:hAnsi="Times New Roman"/>
          <w:sz w:val="27"/>
          <w:szCs w:val="27"/>
        </w:rPr>
        <w:lastRenderedPageBreak/>
        <w:t xml:space="preserve">     </w:t>
      </w:r>
    </w:p>
    <w:p w:rsidR="004D4ADB" w:rsidRPr="004D4ADB" w:rsidRDefault="004D4ADB" w:rsidP="004D4ADB">
      <w:pPr>
        <w:spacing w:after="0" w:line="240" w:lineRule="auto"/>
        <w:ind w:left="6096"/>
        <w:rPr>
          <w:rFonts w:ascii="Times New Roman" w:hAnsi="Times New Roman"/>
          <w:sz w:val="28"/>
          <w:szCs w:val="28"/>
        </w:rPr>
      </w:pPr>
      <w:r w:rsidRPr="004D4ADB">
        <w:rPr>
          <w:rFonts w:ascii="Times New Roman" w:hAnsi="Times New Roman"/>
          <w:sz w:val="28"/>
          <w:szCs w:val="28"/>
        </w:rPr>
        <w:t xml:space="preserve">Утверждены приказом Министерства здравоохранения  Республики Татарстан </w:t>
      </w:r>
    </w:p>
    <w:p w:rsidR="004D4ADB" w:rsidRPr="004D4ADB" w:rsidRDefault="004D4ADB" w:rsidP="004D4ADB">
      <w:pPr>
        <w:spacing w:after="0" w:line="240" w:lineRule="auto"/>
        <w:ind w:left="6096"/>
        <w:rPr>
          <w:rFonts w:ascii="Times New Roman" w:hAnsi="Times New Roman"/>
          <w:sz w:val="28"/>
          <w:szCs w:val="28"/>
        </w:rPr>
      </w:pPr>
      <w:r w:rsidRPr="004D4ADB">
        <w:rPr>
          <w:rFonts w:ascii="Times New Roman" w:hAnsi="Times New Roman"/>
          <w:sz w:val="28"/>
          <w:szCs w:val="28"/>
        </w:rPr>
        <w:t>от ___________  №  ________</w:t>
      </w:r>
    </w:p>
    <w:p w:rsidR="004D4ADB" w:rsidRPr="004D4ADB" w:rsidRDefault="004D4ADB" w:rsidP="004D4ADB">
      <w:pPr>
        <w:spacing w:after="0"/>
        <w:rPr>
          <w:rFonts w:ascii="Times New Roman" w:hAnsi="Times New Roman"/>
          <w:sz w:val="28"/>
          <w:szCs w:val="28"/>
        </w:rPr>
      </w:pPr>
    </w:p>
    <w:p w:rsidR="004D4ADB" w:rsidRPr="004D4ADB" w:rsidRDefault="004D4ADB" w:rsidP="004D4ADB">
      <w:pPr>
        <w:spacing w:after="0" w:line="240" w:lineRule="auto"/>
        <w:jc w:val="center"/>
        <w:rPr>
          <w:rFonts w:ascii="Times New Roman" w:hAnsi="Times New Roman"/>
          <w:bCs/>
          <w:sz w:val="28"/>
          <w:szCs w:val="28"/>
        </w:rPr>
      </w:pPr>
      <w:r w:rsidRPr="004D4ADB">
        <w:rPr>
          <w:rFonts w:ascii="Times New Roman" w:hAnsi="Times New Roman"/>
          <w:sz w:val="28"/>
          <w:szCs w:val="28"/>
        </w:rPr>
        <w:t xml:space="preserve">Изменения, которые вносятся в </w:t>
      </w:r>
      <w:r w:rsidRPr="004D4ADB">
        <w:rPr>
          <w:rFonts w:ascii="Times New Roman" w:eastAsiaTheme="minorHAnsi" w:hAnsi="Times New Roman" w:cstheme="minorBidi"/>
          <w:sz w:val="28"/>
          <w:szCs w:val="28"/>
        </w:rPr>
        <w:t>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утвержденный приказом Министерства здравоохранения Республики Татарстан от 13.11.2020 № 1948</w:t>
      </w:r>
    </w:p>
    <w:p w:rsidR="004D4ADB" w:rsidRPr="004D4ADB" w:rsidRDefault="004D4ADB" w:rsidP="004D4ADB">
      <w:pPr>
        <w:spacing w:after="0" w:line="240" w:lineRule="auto"/>
        <w:jc w:val="center"/>
        <w:rPr>
          <w:rFonts w:ascii="Times New Roman" w:hAnsi="Times New Roman"/>
          <w:sz w:val="28"/>
          <w:szCs w:val="28"/>
        </w:rPr>
      </w:pPr>
    </w:p>
    <w:p w:rsidR="004D4ADB" w:rsidRPr="004D4ADB" w:rsidRDefault="004D4ADB" w:rsidP="004D4ADB">
      <w:pPr>
        <w:spacing w:after="0" w:line="240" w:lineRule="auto"/>
        <w:ind w:firstLine="709"/>
        <w:jc w:val="both"/>
        <w:rPr>
          <w:rFonts w:ascii="Times New Roman" w:hAnsi="Times New Roman"/>
          <w:sz w:val="28"/>
          <w:szCs w:val="28"/>
        </w:rPr>
      </w:pPr>
      <w:r w:rsidRPr="004D4ADB">
        <w:rPr>
          <w:rFonts w:ascii="Times New Roman" w:hAnsi="Times New Roman"/>
          <w:sz w:val="28"/>
          <w:szCs w:val="28"/>
        </w:rPr>
        <w:t xml:space="preserve">В 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внести следующие изменения: </w:t>
      </w:r>
    </w:p>
    <w:p w:rsidR="004D4ADB" w:rsidRPr="004D4ADB" w:rsidRDefault="004D4ADB" w:rsidP="004D4ADB">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p>
    <w:p w:rsidR="004D4ADB" w:rsidRPr="004D4ADB" w:rsidRDefault="004D4ADB" w:rsidP="004D4ADB">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r w:rsidRPr="004D4ADB">
        <w:rPr>
          <w:rFonts w:ascii="Times New Roman" w:eastAsia="Times New Roman" w:hAnsi="Times New Roman"/>
          <w:bCs/>
          <w:sz w:val="28"/>
          <w:szCs w:val="28"/>
          <w:lang w:eastAsia="ru-RU"/>
        </w:rPr>
        <w:t>«2. Стандарт предоставления государственной  услуги</w:t>
      </w:r>
    </w:p>
    <w:p w:rsidR="004D4ADB" w:rsidRPr="004D4ADB" w:rsidRDefault="004D4ADB" w:rsidP="004D4ADB">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p>
    <w:p w:rsidR="004D4ADB" w:rsidRPr="004D4ADB" w:rsidRDefault="004D4ADB" w:rsidP="004D4ADB">
      <w:pPr>
        <w:spacing w:after="0" w:line="240" w:lineRule="auto"/>
        <w:jc w:val="center"/>
        <w:rPr>
          <w:rFonts w:ascii="Times New Roman" w:hAnsi="Times New Roman"/>
          <w:sz w:val="28"/>
          <w:szCs w:val="28"/>
        </w:rPr>
      </w:pPr>
      <w:r w:rsidRPr="004D4ADB">
        <w:rPr>
          <w:rFonts w:ascii="Times New Roman" w:hAnsi="Times New Roman"/>
          <w:sz w:val="28"/>
          <w:szCs w:val="28"/>
        </w:rPr>
        <w:t>2.1.Наименование требования к стандарту предоставления государственной услуги</w:t>
      </w:r>
    </w:p>
    <w:p w:rsidR="004D4ADB" w:rsidRPr="004D4ADB" w:rsidRDefault="004D4ADB" w:rsidP="004D4ADB">
      <w:pPr>
        <w:spacing w:after="0" w:line="240" w:lineRule="auto"/>
        <w:ind w:firstLine="709"/>
        <w:jc w:val="both"/>
        <w:rPr>
          <w:rFonts w:ascii="Times New Roman" w:hAnsi="Times New Roman"/>
          <w:sz w:val="28"/>
          <w:szCs w:val="28"/>
        </w:rPr>
      </w:pP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w:hAnsi="Times New Roman"/>
          <w:sz w:val="28"/>
          <w:szCs w:val="28"/>
        </w:rPr>
        <w:t>Выдача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(далее – разрешение)</w:t>
      </w:r>
      <w:r w:rsidRPr="004D4ADB">
        <w:rPr>
          <w:rFonts w:ascii="Times New Roman CYR" w:hAnsi="Times New Roman CYR" w:cs="Times New Roman CYR"/>
          <w:sz w:val="28"/>
          <w:szCs w:val="28"/>
        </w:rPr>
        <w:t>.</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r w:rsidRPr="004D4ADB">
        <w:rPr>
          <w:rFonts w:ascii="Times New Roman" w:hAnsi="Times New Roman"/>
          <w:sz w:val="28"/>
          <w:szCs w:val="28"/>
        </w:rPr>
        <w:t>2.2. Наименование органа исполнительной власти</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tabs>
          <w:tab w:val="left" w:pos="5723"/>
        </w:tabs>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Орган опеки и попечительства  исполнительного комитета муниципального района (городского округа) Республики Татарстан.</w:t>
      </w:r>
    </w:p>
    <w:p w:rsidR="004D4ADB" w:rsidRPr="004D4ADB" w:rsidRDefault="004D4ADB" w:rsidP="004D4ADB">
      <w:pPr>
        <w:tabs>
          <w:tab w:val="left" w:pos="5723"/>
        </w:tabs>
        <w:spacing w:after="0" w:line="240" w:lineRule="auto"/>
        <w:ind w:firstLine="709"/>
        <w:jc w:val="both"/>
        <w:rPr>
          <w:rFonts w:ascii="Times New Roman CYR" w:hAnsi="Times New Roman CYR" w:cs="Times New Roman CYR"/>
          <w:sz w:val="28"/>
          <w:szCs w:val="28"/>
        </w:rPr>
      </w:pP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r w:rsidRPr="004D4ADB">
        <w:rPr>
          <w:rFonts w:ascii="Times New Roman" w:hAnsi="Times New Roman"/>
          <w:sz w:val="28"/>
          <w:szCs w:val="28"/>
        </w:rPr>
        <w:t>2.3. Описание результата предоставления государственной  услуги</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tabs>
          <w:tab w:val="left" w:pos="5723"/>
        </w:tabs>
        <w:spacing w:after="0" w:line="240" w:lineRule="auto"/>
        <w:ind w:firstLine="709"/>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Предварительное разрешение на отказ от преимущественного права покупки от имени подопечного из числа лиц, признанных судом недееспособными или ограниченно дееспособными, либо уведомление об отказе в выдаче разрешения</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r w:rsidRPr="004D4ADB">
        <w:rPr>
          <w:rFonts w:ascii="Times New Roman" w:hAnsi="Times New Roman"/>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Pr="004D4ADB">
        <w:rPr>
          <w:rFonts w:ascii="Times New Roman" w:hAnsi="Times New Roman"/>
          <w:b/>
          <w:sz w:val="28"/>
          <w:szCs w:val="28"/>
        </w:rPr>
        <w:t xml:space="preserve"> </w:t>
      </w:r>
      <w:r w:rsidRPr="004D4ADB">
        <w:rPr>
          <w:rFonts w:ascii="Times New Roman" w:hAnsi="Times New Roman"/>
          <w:sz w:val="28"/>
          <w:szCs w:val="28"/>
        </w:rPr>
        <w:t>срок выдачи (направления) документов, являющихся результатом предоставления государственной  услуги</w:t>
      </w:r>
    </w:p>
    <w:p w:rsidR="004D4ADB" w:rsidRPr="004D4ADB" w:rsidRDefault="004D4ADB" w:rsidP="004D4ADB">
      <w:pPr>
        <w:tabs>
          <w:tab w:val="left" w:pos="5723"/>
        </w:tabs>
        <w:spacing w:after="0" w:line="240" w:lineRule="auto"/>
        <w:ind w:firstLine="709"/>
        <w:jc w:val="both"/>
        <w:rPr>
          <w:rFonts w:ascii="Times New Roman" w:hAnsi="Times New Roman"/>
          <w:sz w:val="28"/>
          <w:szCs w:val="28"/>
        </w:rPr>
      </w:pPr>
    </w:p>
    <w:p w:rsidR="004D4ADB" w:rsidRPr="004D4ADB" w:rsidRDefault="004D4ADB" w:rsidP="004D4ADB">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4D4ADB">
        <w:rPr>
          <w:rFonts w:ascii="Times New Roman" w:hAnsi="Times New Roman"/>
          <w:color w:val="000000"/>
          <w:sz w:val="28"/>
          <w:szCs w:val="20"/>
        </w:rPr>
        <w:tab/>
      </w:r>
      <w:r w:rsidRPr="004D4ADB">
        <w:rPr>
          <w:rFonts w:ascii="Times New Roman" w:eastAsia="Times New Roman" w:hAnsi="Times New Roman"/>
          <w:color w:val="000000"/>
          <w:sz w:val="28"/>
          <w:szCs w:val="20"/>
          <w:lang w:eastAsia="ru-RU"/>
        </w:rPr>
        <w:t>Государственная услуга предоставляется в течение 15 календарных дней со дня регистрации заявления и документов.</w:t>
      </w:r>
    </w:p>
    <w:p w:rsidR="004D4ADB" w:rsidRPr="004D4ADB" w:rsidRDefault="004D4ADB" w:rsidP="004D4ADB">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4D4ADB">
        <w:rPr>
          <w:rFonts w:ascii="Times New Roman" w:eastAsia="Times New Roman" w:hAnsi="Times New Roman"/>
          <w:color w:val="000000"/>
          <w:sz w:val="28"/>
          <w:szCs w:val="20"/>
          <w:lang w:eastAsia="ru-RU"/>
        </w:rPr>
        <w:lastRenderedPageBreak/>
        <w:tab/>
        <w:t>Приостановление срока предоставления государственной услуги не предусмотрено.</w:t>
      </w:r>
    </w:p>
    <w:p w:rsidR="004D4ADB" w:rsidRPr="004D4ADB" w:rsidRDefault="004D4ADB" w:rsidP="004D4ADB">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4D4ADB">
        <w:rPr>
          <w:rFonts w:ascii="Times New Roman" w:eastAsia="Times New Roman" w:hAnsi="Times New Roman"/>
          <w:color w:val="000000"/>
          <w:sz w:val="28"/>
          <w:szCs w:val="20"/>
          <w:lang w:eastAsia="ru-RU"/>
        </w:rPr>
        <w:tab/>
        <w:t>Выдача документа, являющегося результатом государственной услуги, осуществляется в день обращения заявителя.</w:t>
      </w:r>
    </w:p>
    <w:p w:rsidR="004D4ADB" w:rsidRPr="004D4ADB" w:rsidRDefault="004D4ADB" w:rsidP="004D4ADB">
      <w:pPr>
        <w:tabs>
          <w:tab w:val="num" w:pos="0"/>
        </w:tabs>
        <w:suppressAutoHyphens/>
        <w:spacing w:after="0" w:line="240" w:lineRule="auto"/>
        <w:ind w:firstLine="459"/>
        <w:jc w:val="both"/>
        <w:rPr>
          <w:rFonts w:ascii="Times New Roman" w:hAnsi="Times New Roman"/>
          <w:color w:val="000000"/>
          <w:sz w:val="28"/>
          <w:szCs w:val="20"/>
        </w:rPr>
      </w:pPr>
      <w:r w:rsidRPr="004D4ADB">
        <w:rPr>
          <w:rFonts w:ascii="Times New Roman" w:eastAsia="Times New Roman" w:hAnsi="Times New Roman"/>
          <w:color w:val="000000"/>
          <w:sz w:val="28"/>
          <w:szCs w:val="20"/>
          <w:lang w:eastAsia="ru-RU"/>
        </w:rPr>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4D4ADB" w:rsidRPr="004D4ADB" w:rsidRDefault="004D4ADB" w:rsidP="004D4ADB">
      <w:pPr>
        <w:tabs>
          <w:tab w:val="num" w:pos="0"/>
        </w:tabs>
        <w:suppressAutoHyphens/>
        <w:spacing w:after="0"/>
        <w:ind w:firstLine="459"/>
        <w:jc w:val="both"/>
        <w:rPr>
          <w:rFonts w:ascii="Times New Roman" w:hAnsi="Times New Roman"/>
          <w:color w:val="000000"/>
          <w:sz w:val="28"/>
          <w:szCs w:val="20"/>
        </w:rPr>
      </w:pPr>
    </w:p>
    <w:p w:rsidR="004D4ADB" w:rsidRPr="004D4ADB" w:rsidRDefault="004D4ADB" w:rsidP="004D4ADB">
      <w:pPr>
        <w:tabs>
          <w:tab w:val="num" w:pos="0"/>
        </w:tabs>
        <w:suppressAutoHyphens/>
        <w:spacing w:after="0"/>
        <w:ind w:firstLine="459"/>
        <w:jc w:val="center"/>
        <w:rPr>
          <w:rFonts w:ascii="Times New Roman" w:hAnsi="Times New Roman"/>
          <w:sz w:val="28"/>
          <w:szCs w:val="28"/>
        </w:rPr>
      </w:pPr>
      <w:r w:rsidRPr="004D4ADB">
        <w:rPr>
          <w:rFonts w:ascii="Times New Roman" w:hAnsi="Times New Roman"/>
          <w:sz w:val="28"/>
          <w:szCs w:val="28"/>
        </w:rPr>
        <w:t xml:space="preserve">2.5. </w:t>
      </w:r>
      <w:proofErr w:type="gramStart"/>
      <w:r w:rsidRPr="004D4AD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4D4ADB" w:rsidRPr="004D4ADB" w:rsidRDefault="004D4ADB" w:rsidP="004D4ADB">
      <w:pPr>
        <w:tabs>
          <w:tab w:val="num" w:pos="0"/>
        </w:tabs>
        <w:suppressAutoHyphens/>
        <w:spacing w:after="0"/>
        <w:ind w:firstLine="459"/>
        <w:jc w:val="center"/>
        <w:rPr>
          <w:rFonts w:ascii="Times New Roman" w:hAnsi="Times New Roman"/>
          <w:sz w:val="28"/>
          <w:szCs w:val="28"/>
        </w:rPr>
      </w:pP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hAnsi="Times New Roman"/>
          <w:sz w:val="28"/>
          <w:szCs w:val="28"/>
        </w:rPr>
        <w:tab/>
      </w:r>
      <w:r w:rsidRPr="004D4ADB">
        <w:rPr>
          <w:rFonts w:ascii="Times New Roman" w:eastAsia="Times New Roman" w:hAnsi="Times New Roman"/>
          <w:sz w:val="28"/>
          <w:szCs w:val="28"/>
          <w:lang w:eastAsia="ru-RU"/>
        </w:rPr>
        <w:t>Заявление (приложение № 1 к настоящему Регламенту)</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паспорт опекуна или попечителя (или иной  документ, удостоверяющий личность заявителя);</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паспорт подопечного (или иной  документ, удостоверяющий личность);</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 xml:space="preserve">решение суда о признании гражданина </w:t>
      </w:r>
      <w:proofErr w:type="gramStart"/>
      <w:r w:rsidRPr="004D4ADB">
        <w:rPr>
          <w:rFonts w:ascii="Times New Roman" w:eastAsia="Times New Roman" w:hAnsi="Times New Roman"/>
          <w:sz w:val="28"/>
          <w:szCs w:val="28"/>
          <w:lang w:eastAsia="ru-RU"/>
        </w:rPr>
        <w:t>недееспособным</w:t>
      </w:r>
      <w:proofErr w:type="gramEnd"/>
      <w:r w:rsidRPr="004D4ADB">
        <w:rPr>
          <w:rFonts w:ascii="Times New Roman" w:eastAsia="Times New Roman" w:hAnsi="Times New Roman"/>
          <w:sz w:val="28"/>
          <w:szCs w:val="28"/>
          <w:lang w:eastAsia="ru-RU"/>
        </w:rPr>
        <w:t xml:space="preserve"> или ограниченно дееспособным (вступившее в законную силу);</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правоустанавливающие документы на отчуждаемое имущество;</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 xml:space="preserve"> при наличии копия кадастрового  (технического паспорта) на отчуждаемое имущество;</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правоустанавливающие документы на недвижимое имущество подопечного.</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Подаются оригиналы и копии документов (оригиналы после сверки возвращаются), возможен прием нотариально заверенных копий документов.</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исполнительного комитета.</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 xml:space="preserve">Заявление и прилагаемые документы, заверенные в установленном законодательством </w:t>
      </w:r>
      <w:proofErr w:type="gramStart"/>
      <w:r w:rsidRPr="004D4ADB">
        <w:rPr>
          <w:rFonts w:ascii="Times New Roman" w:eastAsia="Times New Roman" w:hAnsi="Times New Roman"/>
          <w:sz w:val="28"/>
          <w:szCs w:val="28"/>
          <w:lang w:eastAsia="ru-RU"/>
        </w:rPr>
        <w:t>порядке</w:t>
      </w:r>
      <w:proofErr w:type="gramEnd"/>
      <w:r w:rsidRPr="004D4ADB">
        <w:rPr>
          <w:rFonts w:ascii="Times New Roman" w:eastAsia="Times New Roman" w:hAnsi="Times New Roman"/>
          <w:sz w:val="28"/>
          <w:szCs w:val="28"/>
          <w:lang w:eastAsia="ru-RU"/>
        </w:rPr>
        <w:t>, могут быть представлены (направлены) заявителем на бумажном носителе одним из следующих способов:</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лично (лицом, действующим от имени заявителя, на основании доверенности);</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почтовым отправлением с уведомлением о вручении.</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r>
      <w:proofErr w:type="gramStart"/>
      <w:r w:rsidRPr="004D4ADB">
        <w:rPr>
          <w:rFonts w:ascii="Times New Roman" w:eastAsia="Times New Roman" w:hAnsi="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сеть «Интернет», и Портал государственных и муниципальных услуг Республики Татарстан.</w:t>
      </w:r>
      <w:proofErr w:type="gramEnd"/>
    </w:p>
    <w:p w:rsidR="004D4ADB" w:rsidRPr="004D4ADB" w:rsidRDefault="004D4ADB" w:rsidP="004D4ADB">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 xml:space="preserve">Документы, подаваемые в электронном </w:t>
      </w:r>
      <w:proofErr w:type="gramStart"/>
      <w:r w:rsidRPr="004D4ADB">
        <w:rPr>
          <w:rFonts w:ascii="Times New Roman" w:eastAsia="Times New Roman" w:hAnsi="Times New Roman"/>
          <w:sz w:val="28"/>
          <w:szCs w:val="28"/>
          <w:lang w:eastAsia="ru-RU"/>
        </w:rPr>
        <w:t>виде</w:t>
      </w:r>
      <w:proofErr w:type="gramEnd"/>
      <w:r w:rsidRPr="004D4ADB">
        <w:rPr>
          <w:rFonts w:ascii="Times New Roman" w:eastAsia="Times New Roman" w:hAnsi="Times New Roman"/>
          <w:sz w:val="28"/>
          <w:szCs w:val="28"/>
          <w:lang w:eastAsia="ru-RU"/>
        </w:rPr>
        <w:t>, подписываются электронной подписью в соответствии с требованиями Федерального закона от 6 апреля 2011 года № 63-ФЗ «Об электронной подписи»  (далее - Федеральный закон № 63-ФЗ).</w:t>
      </w:r>
    </w:p>
    <w:p w:rsidR="004D4ADB" w:rsidRPr="004D4ADB" w:rsidRDefault="004D4ADB" w:rsidP="004D4ADB">
      <w:pPr>
        <w:autoSpaceDE w:val="0"/>
        <w:autoSpaceDN w:val="0"/>
        <w:adjustRightInd w:val="0"/>
        <w:spacing w:after="0" w:line="240" w:lineRule="auto"/>
        <w:ind w:right="68" w:firstLine="459"/>
        <w:jc w:val="both"/>
        <w:outlineLvl w:val="1"/>
        <w:rPr>
          <w:rFonts w:ascii="Times New Roman" w:hAnsi="Times New Roman"/>
          <w:sz w:val="28"/>
          <w:szCs w:val="28"/>
        </w:rPr>
      </w:pPr>
    </w:p>
    <w:p w:rsidR="004D4ADB" w:rsidRPr="004D4ADB" w:rsidRDefault="004D4ADB" w:rsidP="004D4ADB">
      <w:pPr>
        <w:tabs>
          <w:tab w:val="num" w:pos="0"/>
        </w:tabs>
        <w:suppressAutoHyphens/>
        <w:spacing w:after="0" w:line="240" w:lineRule="auto"/>
        <w:ind w:firstLine="459"/>
        <w:jc w:val="center"/>
        <w:rPr>
          <w:rFonts w:ascii="Times New Roman" w:hAnsi="Times New Roman"/>
          <w:sz w:val="28"/>
          <w:szCs w:val="28"/>
        </w:rPr>
      </w:pPr>
      <w:r w:rsidRPr="004D4ADB">
        <w:rPr>
          <w:rFonts w:ascii="Times New Roman" w:hAnsi="Times New Roman"/>
          <w:sz w:val="28"/>
          <w:szCs w:val="28"/>
        </w:rPr>
        <w:t xml:space="preserve">2.6. </w:t>
      </w:r>
      <w:proofErr w:type="gramStart"/>
      <w:r w:rsidRPr="004D4AD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4D4ADB">
        <w:rPr>
          <w:rFonts w:ascii="Times New Roman" w:hAnsi="Times New Roman"/>
          <w:sz w:val="28"/>
          <w:szCs w:val="28"/>
        </w:rPr>
        <w:t xml:space="preserve"> государственный орган, орган местного самоуправления либо организация, в </w:t>
      </w:r>
      <w:proofErr w:type="gramStart"/>
      <w:r w:rsidRPr="004D4ADB">
        <w:rPr>
          <w:rFonts w:ascii="Times New Roman" w:hAnsi="Times New Roman"/>
          <w:sz w:val="28"/>
          <w:szCs w:val="28"/>
        </w:rPr>
        <w:t>распоряжении</w:t>
      </w:r>
      <w:proofErr w:type="gramEnd"/>
      <w:r w:rsidRPr="004D4ADB">
        <w:rPr>
          <w:rFonts w:ascii="Times New Roman" w:hAnsi="Times New Roman"/>
          <w:sz w:val="28"/>
          <w:szCs w:val="28"/>
        </w:rPr>
        <w:t xml:space="preserve"> которых находятся данные документы</w:t>
      </w:r>
    </w:p>
    <w:p w:rsidR="004D4ADB" w:rsidRPr="004D4ADB" w:rsidRDefault="004D4ADB" w:rsidP="004D4ADB">
      <w:pPr>
        <w:tabs>
          <w:tab w:val="num" w:pos="0"/>
        </w:tabs>
        <w:suppressAutoHyphens/>
        <w:spacing w:after="0"/>
        <w:ind w:firstLine="459"/>
        <w:jc w:val="center"/>
        <w:rPr>
          <w:rFonts w:ascii="Times New Roman" w:hAnsi="Times New Roman"/>
          <w:sz w:val="28"/>
          <w:szCs w:val="28"/>
        </w:rPr>
      </w:pPr>
    </w:p>
    <w:p w:rsidR="004D4ADB" w:rsidRPr="004D4ADB" w:rsidRDefault="004D4ADB" w:rsidP="004D4ADB">
      <w:pPr>
        <w:autoSpaceDE w:val="0"/>
        <w:autoSpaceDN w:val="0"/>
        <w:adjustRightInd w:val="0"/>
        <w:spacing w:after="0" w:line="240" w:lineRule="auto"/>
        <w:ind w:firstLine="459"/>
        <w:jc w:val="both"/>
        <w:rPr>
          <w:rFonts w:ascii="Times New Roman" w:eastAsia="Times New Roman" w:hAnsi="Times New Roman"/>
          <w:sz w:val="28"/>
          <w:szCs w:val="28"/>
          <w:lang w:eastAsia="ru-RU"/>
        </w:rPr>
      </w:pPr>
      <w:r w:rsidRPr="004D4ADB">
        <w:rPr>
          <w:rFonts w:ascii="Times New Roman CYR" w:eastAsia="Times New Roman" w:hAnsi="Times New Roman CYR" w:cs="Times New Roman CYR"/>
          <w:sz w:val="28"/>
          <w:szCs w:val="28"/>
          <w:lang w:eastAsia="ru-RU"/>
        </w:rPr>
        <w:t>Сведения о гражданах, зарегистрированных совместно с заявителем (в уполномоченных органах)</w:t>
      </w:r>
      <w:r w:rsidRPr="004D4ADB">
        <w:rPr>
          <w:rFonts w:ascii="Times New Roman" w:eastAsia="Times New Roman" w:hAnsi="Times New Roman"/>
          <w:sz w:val="28"/>
          <w:szCs w:val="28"/>
          <w:lang w:eastAsia="ru-RU"/>
        </w:rPr>
        <w:t>;</w:t>
      </w:r>
    </w:p>
    <w:p w:rsidR="004D4ADB" w:rsidRPr="004D4ADB" w:rsidRDefault="004D4ADB" w:rsidP="004D4ADB">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4D4ADB">
        <w:rPr>
          <w:rFonts w:ascii="Times New Roman CYR" w:eastAsia="Times New Roman" w:hAnsi="Times New Roman CYR" w:cs="Times New Roman CYR"/>
          <w:sz w:val="28"/>
          <w:szCs w:val="28"/>
          <w:lang w:eastAsia="ru-RU"/>
        </w:rPr>
        <w:t>Выписки из Единого государственного реестра недвижимости (ЕГРН)</w:t>
      </w:r>
      <w:r w:rsidRPr="004D4ADB">
        <w:t xml:space="preserve"> </w:t>
      </w:r>
      <w:r w:rsidRPr="004D4ADB">
        <w:rPr>
          <w:rFonts w:ascii="Times New Roman CYR" w:eastAsia="Times New Roman" w:hAnsi="Times New Roman CYR" w:cs="Times New Roman CYR"/>
          <w:sz w:val="28"/>
          <w:szCs w:val="28"/>
          <w:lang w:eastAsia="ru-RU"/>
        </w:rPr>
        <w:t>на  приобретаемое недвижимое имущество и недвижимое имущество, находящееся в собственности у подопечного (в Управлении Федеральной службы государственной регистрации, кадастра и картографии по РТ).</w:t>
      </w:r>
    </w:p>
    <w:p w:rsidR="004D4ADB" w:rsidRPr="004D4ADB" w:rsidRDefault="004D4ADB" w:rsidP="004D4AD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4D4ADB" w:rsidRPr="004D4ADB" w:rsidRDefault="004D4ADB" w:rsidP="004D4AD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 xml:space="preserve">Непредставление заявителем вышеуказанных документов не является основанием для отказа в </w:t>
      </w:r>
      <w:proofErr w:type="gramStart"/>
      <w:r w:rsidRPr="004D4ADB">
        <w:rPr>
          <w:rFonts w:ascii="Times New Roman" w:eastAsia="Times New Roman" w:hAnsi="Times New Roman"/>
          <w:sz w:val="28"/>
          <w:szCs w:val="28"/>
          <w:lang w:eastAsia="ru-RU"/>
        </w:rPr>
        <w:t>предоставлении</w:t>
      </w:r>
      <w:proofErr w:type="gramEnd"/>
      <w:r w:rsidRPr="004D4ADB">
        <w:rPr>
          <w:rFonts w:ascii="Times New Roman" w:eastAsia="Times New Roman" w:hAnsi="Times New Roman"/>
          <w:sz w:val="28"/>
          <w:szCs w:val="28"/>
          <w:lang w:eastAsia="ru-RU"/>
        </w:rPr>
        <w:t xml:space="preserve"> государственной услуги</w:t>
      </w:r>
    </w:p>
    <w:p w:rsidR="004D4ADB" w:rsidRPr="004D4ADB" w:rsidRDefault="004D4ADB" w:rsidP="004D4AD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Запрещается требовать от заявителя:</w:t>
      </w:r>
    </w:p>
    <w:p w:rsidR="004D4ADB" w:rsidRPr="004D4ADB" w:rsidRDefault="004D4ADB" w:rsidP="004D4AD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предоставлением  государственной услуги;</w:t>
      </w:r>
    </w:p>
    <w:p w:rsidR="004D4ADB" w:rsidRPr="004D4ADB" w:rsidRDefault="004D4ADB" w:rsidP="004D4ADB">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4D4ADB">
        <w:rPr>
          <w:rFonts w:ascii="Times New Roman" w:eastAsia="Times New Roman" w:hAnsi="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w:t>
      </w:r>
      <w:proofErr w:type="gramEnd"/>
      <w:r w:rsidRPr="004D4ADB">
        <w:rPr>
          <w:rFonts w:ascii="Times New Roman" w:eastAsia="Times New Roman" w:hAnsi="Times New Roman"/>
          <w:sz w:val="28"/>
          <w:szCs w:val="28"/>
          <w:lang w:eastAsia="ru-RU"/>
        </w:rPr>
        <w:t xml:space="preserve">  Федерального закона № 210-ФЗ;</w:t>
      </w:r>
    </w:p>
    <w:p w:rsidR="004D4ADB" w:rsidRPr="004D4ADB" w:rsidRDefault="004D4ADB" w:rsidP="004D4ADB">
      <w:pPr>
        <w:tabs>
          <w:tab w:val="left" w:pos="567"/>
        </w:tabs>
        <w:spacing w:after="0" w:line="240" w:lineRule="auto"/>
        <w:ind w:firstLine="709"/>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r w:rsidRPr="004D4ADB">
        <w:rPr>
          <w:rFonts w:ascii="Times New Roman" w:hAnsi="Times New Roman"/>
          <w:sz w:val="28"/>
          <w:szCs w:val="28"/>
        </w:rPr>
        <w:t xml:space="preserve">2.7. Исчерпывающий перечень оснований для отказа в </w:t>
      </w:r>
      <w:proofErr w:type="gramStart"/>
      <w:r w:rsidRPr="004D4ADB">
        <w:rPr>
          <w:rFonts w:ascii="Times New Roman" w:hAnsi="Times New Roman"/>
          <w:sz w:val="28"/>
          <w:szCs w:val="28"/>
        </w:rPr>
        <w:t>приеме</w:t>
      </w:r>
      <w:proofErr w:type="gramEnd"/>
      <w:r w:rsidRPr="004D4ADB">
        <w:rPr>
          <w:rFonts w:ascii="Times New Roman" w:hAnsi="Times New Roman"/>
          <w:sz w:val="28"/>
          <w:szCs w:val="28"/>
        </w:rPr>
        <w:t xml:space="preserve"> документов, необходимых для предоставления государственной услуги</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4D4ADB">
        <w:rPr>
          <w:rFonts w:ascii="Times New Roman CYR" w:hAnsi="Times New Roman CYR" w:cs="Times New Roman CYR"/>
          <w:sz w:val="28"/>
          <w:szCs w:val="28"/>
        </w:rPr>
        <w:tab/>
      </w:r>
      <w:r w:rsidRPr="004D4ADB">
        <w:rPr>
          <w:rFonts w:ascii="Times New Roman CYR" w:eastAsia="Times New Roman" w:hAnsi="Times New Roman CYR" w:cs="Times New Roman CYR"/>
          <w:sz w:val="28"/>
          <w:szCs w:val="28"/>
          <w:lang w:eastAsia="ru-RU"/>
        </w:rPr>
        <w:t xml:space="preserve">Основания для отказа в </w:t>
      </w:r>
      <w:proofErr w:type="gramStart"/>
      <w:r w:rsidRPr="004D4ADB">
        <w:rPr>
          <w:rFonts w:ascii="Times New Roman CYR" w:eastAsia="Times New Roman" w:hAnsi="Times New Roman CYR" w:cs="Times New Roman CYR"/>
          <w:sz w:val="28"/>
          <w:szCs w:val="28"/>
          <w:lang w:eastAsia="ru-RU"/>
        </w:rPr>
        <w:t>приеме</w:t>
      </w:r>
      <w:proofErr w:type="gramEnd"/>
      <w:r w:rsidRPr="004D4ADB">
        <w:rPr>
          <w:rFonts w:ascii="Times New Roman CYR" w:eastAsia="Times New Roman" w:hAnsi="Times New Roman CYR" w:cs="Times New Roman CYR"/>
          <w:sz w:val="28"/>
          <w:szCs w:val="28"/>
          <w:lang w:eastAsia="ru-RU"/>
        </w:rPr>
        <w:t xml:space="preserve"> документов, необходимых для предоставления государственной услуги:</w:t>
      </w:r>
    </w:p>
    <w:p w:rsidR="004D4ADB" w:rsidRPr="004D4ADB" w:rsidRDefault="004D4ADB" w:rsidP="004D4ADB">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4D4ADB">
        <w:rPr>
          <w:rFonts w:ascii="Times New Roman CYR" w:eastAsia="Times New Roman" w:hAnsi="Times New Roman CYR" w:cs="Times New Roman CYR"/>
          <w:sz w:val="28"/>
          <w:szCs w:val="28"/>
          <w:lang w:eastAsia="ru-RU"/>
        </w:rPr>
        <w:lastRenderedPageBreak/>
        <w:t xml:space="preserve">- наличие исправлений в подаваемых </w:t>
      </w:r>
      <w:proofErr w:type="gramStart"/>
      <w:r w:rsidRPr="004D4ADB">
        <w:rPr>
          <w:rFonts w:ascii="Times New Roman CYR" w:eastAsia="Times New Roman" w:hAnsi="Times New Roman CYR" w:cs="Times New Roman CYR"/>
          <w:sz w:val="28"/>
          <w:szCs w:val="28"/>
          <w:lang w:eastAsia="ru-RU"/>
        </w:rPr>
        <w:t>документах</w:t>
      </w:r>
      <w:proofErr w:type="gramEnd"/>
      <w:r w:rsidRPr="004D4ADB">
        <w:rPr>
          <w:rFonts w:ascii="Times New Roman CYR" w:eastAsia="Times New Roman" w:hAnsi="Times New Roman CYR" w:cs="Times New Roman CYR"/>
          <w:sz w:val="28"/>
          <w:szCs w:val="28"/>
          <w:lang w:eastAsia="ru-RU"/>
        </w:rPr>
        <w:t>, не заверенных в установленном порядке;</w:t>
      </w:r>
    </w:p>
    <w:p w:rsidR="004D4ADB" w:rsidRPr="004D4ADB" w:rsidRDefault="004D4ADB" w:rsidP="004D4ADB">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4D4ADB">
        <w:rPr>
          <w:rFonts w:ascii="Times New Roman CYR" w:eastAsia="Times New Roman" w:hAnsi="Times New Roman CYR" w:cs="Times New Roman CYR"/>
          <w:sz w:val="28"/>
          <w:szCs w:val="28"/>
          <w:lang w:eastAsia="ru-RU"/>
        </w:rPr>
        <w:t>обращение заявителя не по месту жительства подопечного;</w:t>
      </w:r>
    </w:p>
    <w:p w:rsidR="004D4ADB" w:rsidRPr="004D4ADB" w:rsidRDefault="004D4ADB" w:rsidP="004D4ADB">
      <w:pPr>
        <w:tabs>
          <w:tab w:val="left" w:pos="0"/>
        </w:tabs>
        <w:autoSpaceDE w:val="0"/>
        <w:autoSpaceDN w:val="0"/>
        <w:adjustRightInd w:val="0"/>
        <w:spacing w:after="0" w:line="240" w:lineRule="auto"/>
        <w:ind w:firstLine="459"/>
        <w:jc w:val="both"/>
        <w:rPr>
          <w:rFonts w:ascii="Times New Roman" w:hAnsi="Times New Roman"/>
          <w:sz w:val="28"/>
          <w:szCs w:val="28"/>
        </w:rPr>
      </w:pPr>
      <w:r w:rsidRPr="004D4ADB">
        <w:rPr>
          <w:rFonts w:ascii="Times New Roman" w:hAnsi="Times New Roman"/>
          <w:sz w:val="28"/>
          <w:szCs w:val="28"/>
        </w:rPr>
        <w:t xml:space="preserve">представление неполного комплекта документов, указанных в </w:t>
      </w:r>
      <w:proofErr w:type="gramStart"/>
      <w:r w:rsidRPr="004D4ADB">
        <w:rPr>
          <w:rFonts w:ascii="Times New Roman" w:hAnsi="Times New Roman"/>
          <w:sz w:val="28"/>
          <w:szCs w:val="28"/>
        </w:rPr>
        <w:t>пункте</w:t>
      </w:r>
      <w:proofErr w:type="gramEnd"/>
      <w:r w:rsidRPr="004D4ADB">
        <w:rPr>
          <w:rFonts w:ascii="Times New Roman" w:hAnsi="Times New Roman"/>
          <w:sz w:val="28"/>
          <w:szCs w:val="28"/>
        </w:rPr>
        <w:t xml:space="preserve"> 2.5 настоящего Регламента.</w:t>
      </w:r>
    </w:p>
    <w:p w:rsidR="004D4ADB" w:rsidRPr="004D4ADB" w:rsidRDefault="004D4ADB" w:rsidP="004D4ADB">
      <w:pPr>
        <w:tabs>
          <w:tab w:val="left" w:pos="0"/>
        </w:tabs>
        <w:autoSpaceDE w:val="0"/>
        <w:autoSpaceDN w:val="0"/>
        <w:adjustRightInd w:val="0"/>
        <w:spacing w:after="0" w:line="240" w:lineRule="auto"/>
        <w:ind w:firstLine="459"/>
        <w:jc w:val="both"/>
        <w:rPr>
          <w:rFonts w:ascii="Times New Roman" w:hAnsi="Times New Roman"/>
          <w:sz w:val="28"/>
          <w:szCs w:val="28"/>
        </w:rPr>
      </w:pP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r w:rsidRPr="004D4ADB">
        <w:rPr>
          <w:rFonts w:ascii="Times New Roman" w:hAnsi="Times New Roman"/>
          <w:sz w:val="28"/>
          <w:szCs w:val="28"/>
        </w:rPr>
        <w:t xml:space="preserve">2.8. Исчерпывающий перечень оснований для приостановления или отказа в </w:t>
      </w:r>
      <w:proofErr w:type="gramStart"/>
      <w:r w:rsidRPr="004D4ADB">
        <w:rPr>
          <w:rFonts w:ascii="Times New Roman" w:hAnsi="Times New Roman"/>
          <w:sz w:val="28"/>
          <w:szCs w:val="28"/>
        </w:rPr>
        <w:t>предоставлении</w:t>
      </w:r>
      <w:proofErr w:type="gramEnd"/>
      <w:r w:rsidRPr="004D4ADB">
        <w:rPr>
          <w:rFonts w:ascii="Times New Roman" w:hAnsi="Times New Roman"/>
          <w:sz w:val="28"/>
          <w:szCs w:val="28"/>
        </w:rPr>
        <w:t xml:space="preserve"> государственной услуги</w:t>
      </w:r>
    </w:p>
    <w:p w:rsidR="004D4ADB" w:rsidRPr="004D4ADB" w:rsidRDefault="004D4ADB" w:rsidP="004D4ADB">
      <w:pPr>
        <w:tabs>
          <w:tab w:val="left" w:pos="5723"/>
        </w:tabs>
        <w:spacing w:after="0" w:line="240" w:lineRule="auto"/>
        <w:ind w:firstLine="709"/>
        <w:jc w:val="center"/>
        <w:rPr>
          <w:rFonts w:ascii="Times New Roman" w:hAnsi="Times New Roman"/>
          <w:sz w:val="28"/>
          <w:szCs w:val="28"/>
        </w:rPr>
      </w:pPr>
    </w:p>
    <w:p w:rsidR="004D4ADB" w:rsidRPr="004D4ADB" w:rsidRDefault="004D4ADB" w:rsidP="004D4ADB">
      <w:pPr>
        <w:spacing w:after="0" w:line="240" w:lineRule="auto"/>
        <w:ind w:right="131"/>
        <w:rPr>
          <w:rFonts w:ascii="Times New Roman" w:hAnsi="Times New Roman"/>
          <w:sz w:val="28"/>
          <w:szCs w:val="28"/>
        </w:rPr>
      </w:pPr>
      <w:r w:rsidRPr="004D4ADB">
        <w:rPr>
          <w:rFonts w:ascii="Times New Roman" w:hAnsi="Times New Roman"/>
          <w:sz w:val="28"/>
          <w:szCs w:val="28"/>
        </w:rPr>
        <w:tab/>
        <w:t xml:space="preserve">Основания для отказа в </w:t>
      </w:r>
      <w:proofErr w:type="gramStart"/>
      <w:r w:rsidRPr="004D4ADB">
        <w:rPr>
          <w:rFonts w:ascii="Times New Roman" w:hAnsi="Times New Roman"/>
          <w:sz w:val="28"/>
          <w:szCs w:val="28"/>
        </w:rPr>
        <w:t>предоставлении</w:t>
      </w:r>
      <w:proofErr w:type="gramEnd"/>
      <w:r w:rsidRPr="004D4ADB">
        <w:rPr>
          <w:rFonts w:ascii="Times New Roman" w:hAnsi="Times New Roman"/>
          <w:sz w:val="28"/>
          <w:szCs w:val="28"/>
        </w:rPr>
        <w:t xml:space="preserve"> государственной услуги:</w:t>
      </w:r>
    </w:p>
    <w:p w:rsidR="004D4ADB" w:rsidRPr="004D4ADB" w:rsidRDefault="004D4ADB" w:rsidP="004D4ADB">
      <w:pPr>
        <w:spacing w:after="0" w:line="240" w:lineRule="auto"/>
        <w:ind w:left="132" w:right="131"/>
        <w:rPr>
          <w:rFonts w:ascii="Times New Roman" w:hAnsi="Times New Roman"/>
          <w:sz w:val="28"/>
          <w:szCs w:val="28"/>
        </w:rPr>
      </w:pPr>
      <w:r w:rsidRPr="004D4ADB">
        <w:rPr>
          <w:rFonts w:ascii="Times New Roman" w:hAnsi="Times New Roman"/>
          <w:sz w:val="28"/>
          <w:szCs w:val="28"/>
        </w:rPr>
        <w:tab/>
        <w:t xml:space="preserve">обращение с документами лица, не указанного в </w:t>
      </w:r>
      <w:proofErr w:type="gramStart"/>
      <w:r w:rsidRPr="004D4ADB">
        <w:rPr>
          <w:rFonts w:ascii="Times New Roman" w:hAnsi="Times New Roman"/>
          <w:sz w:val="28"/>
          <w:szCs w:val="28"/>
        </w:rPr>
        <w:t>пункте</w:t>
      </w:r>
      <w:proofErr w:type="gramEnd"/>
      <w:r w:rsidRPr="004D4ADB">
        <w:rPr>
          <w:rFonts w:ascii="Times New Roman" w:hAnsi="Times New Roman"/>
          <w:sz w:val="28"/>
          <w:szCs w:val="28"/>
        </w:rPr>
        <w:t xml:space="preserve"> 1.2 настоящего Регламента;</w:t>
      </w:r>
    </w:p>
    <w:p w:rsidR="004D4ADB" w:rsidRPr="004D4ADB" w:rsidRDefault="004D4ADB" w:rsidP="004D4ADB">
      <w:pPr>
        <w:spacing w:after="0" w:line="240" w:lineRule="auto"/>
        <w:ind w:left="132" w:right="131" w:firstLine="126"/>
        <w:rPr>
          <w:rFonts w:ascii="Times New Roman" w:hAnsi="Times New Roman"/>
          <w:sz w:val="28"/>
          <w:szCs w:val="28"/>
        </w:rPr>
      </w:pPr>
      <w:r w:rsidRPr="004D4ADB">
        <w:rPr>
          <w:rFonts w:ascii="Times New Roman" w:hAnsi="Times New Roman"/>
          <w:sz w:val="28"/>
          <w:szCs w:val="28"/>
        </w:rPr>
        <w:t xml:space="preserve">  </w:t>
      </w:r>
      <w:r w:rsidRPr="004D4ADB">
        <w:rPr>
          <w:rFonts w:ascii="Times New Roman" w:hAnsi="Times New Roman"/>
          <w:sz w:val="28"/>
          <w:szCs w:val="28"/>
        </w:rPr>
        <w:tab/>
        <w:t xml:space="preserve"> выявление обстоятельств, при которых принятие решения не соответствует интересам подопечного.</w:t>
      </w:r>
    </w:p>
    <w:p w:rsidR="004D4ADB" w:rsidRPr="004D4ADB" w:rsidRDefault="004D4ADB" w:rsidP="004D4ADB">
      <w:pPr>
        <w:spacing w:after="0" w:line="240" w:lineRule="auto"/>
        <w:ind w:left="132" w:right="131" w:firstLine="126"/>
        <w:jc w:val="both"/>
        <w:rPr>
          <w:rFonts w:ascii="Times New Roman" w:hAnsi="Times New Roman"/>
          <w:sz w:val="28"/>
          <w:szCs w:val="28"/>
        </w:rPr>
      </w:pPr>
      <w:r w:rsidRPr="004D4ADB">
        <w:rPr>
          <w:rFonts w:ascii="Times New Roman" w:hAnsi="Times New Roman"/>
          <w:sz w:val="28"/>
          <w:szCs w:val="28"/>
        </w:rPr>
        <w:t xml:space="preserve">     Оснований для приостановления государственной услуги не имеется. </w:t>
      </w:r>
    </w:p>
    <w:p w:rsidR="004D4ADB" w:rsidRPr="004D4ADB" w:rsidRDefault="004D4ADB" w:rsidP="004D4ADB">
      <w:pPr>
        <w:spacing w:after="0" w:line="240" w:lineRule="auto"/>
        <w:ind w:left="132" w:right="131" w:firstLine="126"/>
        <w:jc w:val="both"/>
        <w:rPr>
          <w:rFonts w:ascii="Times New Roman" w:hAnsi="Times New Roman"/>
          <w:sz w:val="28"/>
          <w:szCs w:val="28"/>
        </w:rPr>
      </w:pPr>
    </w:p>
    <w:p w:rsidR="004D4ADB" w:rsidRPr="004D4ADB" w:rsidRDefault="004D4ADB" w:rsidP="004D4ADB">
      <w:pPr>
        <w:spacing w:after="0" w:line="240" w:lineRule="auto"/>
        <w:ind w:left="132" w:right="131" w:firstLine="126"/>
        <w:jc w:val="center"/>
        <w:rPr>
          <w:rFonts w:ascii="Times New Roman" w:hAnsi="Times New Roman"/>
          <w:sz w:val="28"/>
          <w:szCs w:val="28"/>
        </w:rPr>
      </w:pPr>
      <w:r w:rsidRPr="004D4ADB">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государственной услуги</w:t>
      </w:r>
    </w:p>
    <w:p w:rsidR="004D4ADB" w:rsidRPr="004D4ADB" w:rsidRDefault="004D4ADB" w:rsidP="004D4ADB">
      <w:pPr>
        <w:spacing w:after="0" w:line="240" w:lineRule="auto"/>
        <w:ind w:firstLine="709"/>
        <w:jc w:val="center"/>
        <w:rPr>
          <w:rFonts w:ascii="Times New Roman" w:hAnsi="Times New Roman"/>
          <w:sz w:val="28"/>
          <w:szCs w:val="28"/>
        </w:rPr>
      </w:pP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Государственная услуга предоставляется на безвозмездной основе.</w:t>
      </w:r>
    </w:p>
    <w:p w:rsidR="004D4ADB" w:rsidRPr="004D4ADB" w:rsidRDefault="004D4ADB" w:rsidP="004D4ADB">
      <w:pPr>
        <w:spacing w:after="0" w:line="240" w:lineRule="auto"/>
        <w:ind w:firstLine="709"/>
        <w:jc w:val="center"/>
        <w:rPr>
          <w:rFonts w:ascii="Times New Roman CYR" w:hAnsi="Times New Roman CYR" w:cs="Times New Roman CYR"/>
          <w:sz w:val="28"/>
          <w:szCs w:val="28"/>
        </w:rPr>
      </w:pPr>
    </w:p>
    <w:p w:rsidR="004D4ADB" w:rsidRPr="004D4ADB" w:rsidRDefault="004D4ADB" w:rsidP="004D4ADB">
      <w:pPr>
        <w:spacing w:after="0" w:line="240" w:lineRule="auto"/>
        <w:ind w:firstLine="709"/>
        <w:jc w:val="center"/>
        <w:rPr>
          <w:rFonts w:ascii="Times New Roman CYR" w:hAnsi="Times New Roman CYR" w:cs="Times New Roman CYR"/>
          <w:sz w:val="28"/>
          <w:szCs w:val="28"/>
        </w:rPr>
      </w:pPr>
      <w:r w:rsidRPr="004D4ADB">
        <w:rPr>
          <w:rFonts w:ascii="Times New Roman" w:hAnsi="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4D4ADB" w:rsidRPr="004D4ADB" w:rsidRDefault="004D4ADB" w:rsidP="004D4ADB">
      <w:pPr>
        <w:spacing w:after="0" w:line="240" w:lineRule="auto"/>
        <w:ind w:firstLine="709"/>
        <w:jc w:val="both"/>
        <w:rPr>
          <w:rFonts w:ascii="Times New Roman" w:hAnsi="Times New Roman"/>
          <w:sz w:val="28"/>
          <w:szCs w:val="28"/>
        </w:rPr>
      </w:pPr>
      <w:r w:rsidRPr="004D4ADB">
        <w:rPr>
          <w:rFonts w:ascii="Times New Roman" w:hAnsi="Times New Roman"/>
          <w:sz w:val="28"/>
          <w:szCs w:val="28"/>
        </w:rPr>
        <w:t>Предоставление необходимых и обязательных услуг не требуется</w:t>
      </w:r>
      <w:proofErr w:type="gramStart"/>
      <w:r w:rsidRPr="004D4ADB">
        <w:rPr>
          <w:rFonts w:ascii="Times New Roman" w:hAnsi="Times New Roman"/>
          <w:sz w:val="28"/>
          <w:szCs w:val="28"/>
        </w:rPr>
        <w:t xml:space="preserve"> .</w:t>
      </w:r>
      <w:proofErr w:type="gramEnd"/>
    </w:p>
    <w:p w:rsidR="004D4ADB" w:rsidRPr="004D4ADB" w:rsidRDefault="004D4ADB" w:rsidP="004D4ADB">
      <w:pPr>
        <w:spacing w:after="0" w:line="240" w:lineRule="auto"/>
        <w:ind w:firstLine="709"/>
        <w:jc w:val="center"/>
        <w:rPr>
          <w:rFonts w:ascii="Times New Roman" w:hAnsi="Times New Roman"/>
          <w:sz w:val="28"/>
          <w:szCs w:val="28"/>
        </w:rPr>
      </w:pPr>
    </w:p>
    <w:p w:rsidR="004D4ADB" w:rsidRPr="004D4ADB" w:rsidRDefault="004D4ADB" w:rsidP="004D4ADB">
      <w:pPr>
        <w:spacing w:after="0" w:line="240" w:lineRule="auto"/>
        <w:ind w:firstLine="709"/>
        <w:jc w:val="center"/>
        <w:rPr>
          <w:rFonts w:ascii="Times New Roman CYR" w:hAnsi="Times New Roman CYR" w:cs="Times New Roman CYR"/>
          <w:sz w:val="28"/>
          <w:szCs w:val="28"/>
        </w:rPr>
      </w:pPr>
      <w:r w:rsidRPr="004D4ADB">
        <w:rPr>
          <w:rFonts w:ascii="Times New Roman CYR" w:hAnsi="Times New Roman CYR" w:cs="Times New Roman CY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4D4ADB" w:rsidRPr="004D4ADB" w:rsidRDefault="004D4ADB" w:rsidP="004D4ADB">
      <w:pPr>
        <w:spacing w:after="0" w:line="240" w:lineRule="auto"/>
        <w:ind w:firstLine="709"/>
        <w:jc w:val="center"/>
        <w:rPr>
          <w:rFonts w:ascii="Times New Roman CYR" w:hAnsi="Times New Roman CYR" w:cs="Times New Roman CYR"/>
          <w:sz w:val="28"/>
          <w:szCs w:val="28"/>
        </w:rPr>
      </w:pP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Предоставление необходимых и обязательных услуг не требуется.</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 xml:space="preserve">                     </w:t>
      </w:r>
    </w:p>
    <w:p w:rsidR="004D4ADB" w:rsidRPr="004D4ADB" w:rsidRDefault="004D4ADB" w:rsidP="004D4ADB">
      <w:pPr>
        <w:spacing w:after="0" w:line="240" w:lineRule="auto"/>
        <w:ind w:firstLine="709"/>
        <w:jc w:val="center"/>
        <w:rPr>
          <w:rFonts w:ascii="Times New Roman" w:hAnsi="Times New Roman"/>
          <w:sz w:val="28"/>
          <w:szCs w:val="28"/>
        </w:rPr>
      </w:pPr>
      <w:r w:rsidRPr="004D4ADB">
        <w:rPr>
          <w:rFonts w:ascii="Times New Roman" w:hAnsi="Times New Roman"/>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4D4ADB" w:rsidRPr="004D4ADB" w:rsidRDefault="004D4ADB" w:rsidP="004D4ADB">
      <w:pPr>
        <w:spacing w:after="0" w:line="240" w:lineRule="auto"/>
        <w:ind w:firstLine="709"/>
        <w:jc w:val="center"/>
        <w:rPr>
          <w:rFonts w:ascii="Times New Roman" w:hAnsi="Times New Roman"/>
          <w:sz w:val="28"/>
          <w:szCs w:val="28"/>
        </w:rPr>
      </w:pPr>
    </w:p>
    <w:p w:rsidR="004D4ADB" w:rsidRPr="004D4ADB" w:rsidRDefault="004D4ADB" w:rsidP="004D4ADB">
      <w:pPr>
        <w:widowControl w:val="0"/>
        <w:autoSpaceDE w:val="0"/>
        <w:autoSpaceDN w:val="0"/>
        <w:adjustRightInd w:val="0"/>
        <w:spacing w:after="0" w:line="240" w:lineRule="auto"/>
        <w:ind w:right="131"/>
        <w:jc w:val="both"/>
        <w:rPr>
          <w:rFonts w:ascii="Times New Roman" w:hAnsi="Times New Roman"/>
          <w:sz w:val="28"/>
          <w:szCs w:val="28"/>
        </w:rPr>
      </w:pPr>
      <w:r w:rsidRPr="004D4ADB">
        <w:rPr>
          <w:rFonts w:ascii="Times New Roman" w:hAnsi="Times New Roman"/>
          <w:sz w:val="28"/>
          <w:szCs w:val="28"/>
        </w:rPr>
        <w:tab/>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4D4ADB" w:rsidRPr="004D4ADB" w:rsidRDefault="004D4ADB" w:rsidP="004D4ADB">
      <w:pPr>
        <w:spacing w:after="0" w:line="240" w:lineRule="auto"/>
        <w:jc w:val="both"/>
        <w:rPr>
          <w:rFonts w:ascii="Times New Roman CYR" w:hAnsi="Times New Roman CYR" w:cs="Times New Roman CYR"/>
          <w:sz w:val="28"/>
          <w:szCs w:val="28"/>
        </w:rPr>
      </w:pPr>
      <w:r w:rsidRPr="004D4ADB">
        <w:rPr>
          <w:rFonts w:ascii="Times New Roman" w:hAnsi="Times New Roman"/>
          <w:sz w:val="28"/>
          <w:szCs w:val="28"/>
        </w:rPr>
        <w:tab/>
        <w:t>Очередность для отдельных категорий заявителей не установлена.</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p>
    <w:p w:rsidR="004D4ADB" w:rsidRPr="004D4ADB" w:rsidRDefault="004D4ADB" w:rsidP="004D4ADB">
      <w:pPr>
        <w:spacing w:after="0" w:line="240" w:lineRule="auto"/>
        <w:ind w:firstLine="709"/>
        <w:jc w:val="center"/>
        <w:rPr>
          <w:rFonts w:ascii="Times New Roman CYR" w:hAnsi="Times New Roman CYR" w:cs="Times New Roman CYR"/>
          <w:sz w:val="28"/>
          <w:szCs w:val="28"/>
        </w:rPr>
      </w:pPr>
      <w:r w:rsidRPr="004D4ADB">
        <w:rPr>
          <w:rFonts w:ascii="Times New Roman CYR" w:hAnsi="Times New Roman CYR" w:cs="Times New Roman CYR"/>
          <w:sz w:val="28"/>
          <w:szCs w:val="28"/>
        </w:rPr>
        <w:lastRenderedPageBreak/>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r w:rsidRPr="004D4ADB">
        <w:rPr>
          <w:rFonts w:ascii="Times New Roman CYR" w:hAnsi="Times New Roman CYR" w:cs="Times New Roman CYR"/>
          <w:sz w:val="28"/>
          <w:szCs w:val="28"/>
        </w:rPr>
        <w:tab/>
      </w:r>
    </w:p>
    <w:p w:rsidR="004D4ADB" w:rsidRPr="004D4ADB" w:rsidRDefault="004D4ADB" w:rsidP="004D4ADB">
      <w:pPr>
        <w:spacing w:after="0" w:line="240" w:lineRule="auto"/>
        <w:ind w:firstLine="709"/>
        <w:jc w:val="center"/>
        <w:rPr>
          <w:rFonts w:ascii="Times New Roman CYR" w:hAnsi="Times New Roman CYR" w:cs="Times New Roman CYR"/>
          <w:sz w:val="28"/>
          <w:szCs w:val="28"/>
        </w:rPr>
      </w:pP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В день поступления заявления. Запрос, поступивший в электронной форме, в выходной (праздничный) день регистрируется на следующий за выходным (праздничным) рабочий день.</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p>
    <w:p w:rsidR="004D4ADB" w:rsidRPr="004D4ADB" w:rsidRDefault="004D4ADB" w:rsidP="004D4ADB">
      <w:pPr>
        <w:spacing w:after="0" w:line="240" w:lineRule="auto"/>
        <w:ind w:firstLine="709"/>
        <w:jc w:val="center"/>
        <w:rPr>
          <w:rFonts w:ascii="Times New Roman CYR" w:hAnsi="Times New Roman CYR" w:cs="Times New Roman CYR"/>
          <w:sz w:val="28"/>
          <w:szCs w:val="28"/>
        </w:rPr>
      </w:pPr>
      <w:r w:rsidRPr="004D4ADB">
        <w:rPr>
          <w:rFonts w:ascii="Times New Roman CYR" w:hAnsi="Times New Roman CYR" w:cs="Times New Roman CYR"/>
          <w:sz w:val="28"/>
          <w:szCs w:val="28"/>
        </w:rPr>
        <w:t xml:space="preserve">2.14. </w:t>
      </w:r>
      <w:proofErr w:type="gramStart"/>
      <w:r w:rsidRPr="004D4ADB">
        <w:rPr>
          <w:rFonts w:ascii="Times New Roman CYR" w:hAnsi="Times New Roman CYR" w:cs="Times New Roman CYR"/>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4ADB">
        <w:rPr>
          <w:rFonts w:ascii="Times New Roman CYR" w:hAnsi="Times New Roman CYR" w:cs="Times New Roman CYR"/>
          <w:sz w:val="28"/>
          <w:szCs w:val="28"/>
        </w:rPr>
        <w:t xml:space="preserve"> федеральным законодательством и законодательством Республики Татарстан о социальной защите инвалидов</w:t>
      </w:r>
    </w:p>
    <w:p w:rsidR="004D4ADB" w:rsidRPr="004D4ADB" w:rsidRDefault="004D4ADB" w:rsidP="004D4ADB">
      <w:pPr>
        <w:spacing w:after="0" w:line="240" w:lineRule="auto"/>
        <w:ind w:firstLine="709"/>
        <w:jc w:val="center"/>
        <w:rPr>
          <w:rFonts w:ascii="Times New Roman CYR" w:hAnsi="Times New Roman CYR" w:cs="Times New Roman CYR"/>
          <w:sz w:val="28"/>
          <w:szCs w:val="28"/>
        </w:rPr>
      </w:pPr>
    </w:p>
    <w:p w:rsidR="004D4ADB" w:rsidRPr="004D4ADB" w:rsidRDefault="004D4ADB" w:rsidP="004D4ADB">
      <w:pPr>
        <w:spacing w:after="0" w:line="240" w:lineRule="auto"/>
        <w:jc w:val="both"/>
        <w:rPr>
          <w:rFonts w:ascii="Times New Roman CYR" w:hAnsi="Times New Roman CYR" w:cs="Times New Roman CYR"/>
          <w:sz w:val="28"/>
          <w:szCs w:val="28"/>
        </w:rPr>
      </w:pPr>
      <w:r w:rsidRPr="004D4ADB">
        <w:rPr>
          <w:rFonts w:ascii="Times New Roman CYR" w:hAnsi="Times New Roman CYR" w:cs="Times New Roman CYR"/>
          <w:sz w:val="28"/>
          <w:szCs w:val="28"/>
        </w:rPr>
        <w:tab/>
        <w:t xml:space="preserve">Предоставление государственной услуги осуществляется в </w:t>
      </w:r>
      <w:proofErr w:type="gramStart"/>
      <w:r w:rsidRPr="004D4ADB">
        <w:rPr>
          <w:rFonts w:ascii="Times New Roman CYR" w:hAnsi="Times New Roman CYR" w:cs="Times New Roman CYR"/>
          <w:sz w:val="28"/>
          <w:szCs w:val="28"/>
        </w:rPr>
        <w:t>зданиях</w:t>
      </w:r>
      <w:proofErr w:type="gramEnd"/>
      <w:r w:rsidRPr="004D4ADB">
        <w:rPr>
          <w:rFonts w:ascii="Times New Roman CYR" w:hAnsi="Times New Roman CYR" w:cs="Times New Roman CYR"/>
          <w:sz w:val="28"/>
          <w:szCs w:val="28"/>
        </w:rPr>
        <w:t xml:space="preserve">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условия для беспрепятственного доступа к зданию и помещениям, а также предоставляемым в них услугам;</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D4ADB">
        <w:rPr>
          <w:rFonts w:ascii="Times New Roman CYR" w:hAnsi="Times New Roman CYR" w:cs="Times New Roman CYR"/>
          <w:sz w:val="28"/>
          <w:szCs w:val="28"/>
        </w:rPr>
        <w:t>сурдопереводчика</w:t>
      </w:r>
      <w:proofErr w:type="spellEnd"/>
      <w:r w:rsidRPr="004D4ADB">
        <w:rPr>
          <w:rFonts w:ascii="Times New Roman CYR" w:hAnsi="Times New Roman CYR" w:cs="Times New Roman CYR"/>
          <w:sz w:val="28"/>
          <w:szCs w:val="28"/>
        </w:rPr>
        <w:t xml:space="preserve"> и </w:t>
      </w:r>
      <w:proofErr w:type="spellStart"/>
      <w:r w:rsidRPr="004D4ADB">
        <w:rPr>
          <w:rFonts w:ascii="Times New Roman CYR" w:hAnsi="Times New Roman CYR" w:cs="Times New Roman CYR"/>
          <w:sz w:val="28"/>
          <w:szCs w:val="28"/>
        </w:rPr>
        <w:t>тифлосурдопереводчика</w:t>
      </w:r>
      <w:proofErr w:type="spellEnd"/>
      <w:r w:rsidRPr="004D4ADB">
        <w:rPr>
          <w:rFonts w:ascii="Times New Roman CYR" w:hAnsi="Times New Roman CYR" w:cs="Times New Roman CYR"/>
          <w:sz w:val="28"/>
          <w:szCs w:val="28"/>
        </w:rPr>
        <w:t>;</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 xml:space="preserve">допуск в здание и помещения собаки-проводника при наличии документа, подтверждающего ее специальное обучение по форме и в порядке, </w:t>
      </w:r>
      <w:proofErr w:type="gramStart"/>
      <w:r w:rsidRPr="004D4ADB">
        <w:rPr>
          <w:rFonts w:ascii="Times New Roman CYR" w:hAnsi="Times New Roman CYR" w:cs="Times New Roman CYR"/>
          <w:sz w:val="28"/>
          <w:szCs w:val="28"/>
        </w:rPr>
        <w:t>утвержденных</w:t>
      </w:r>
      <w:proofErr w:type="gramEnd"/>
      <w:r w:rsidRPr="004D4ADB">
        <w:rPr>
          <w:rFonts w:ascii="Times New Roman CYR" w:hAnsi="Times New Roman CYR" w:cs="Times New Roman CYR"/>
          <w:sz w:val="28"/>
          <w:szCs w:val="28"/>
        </w:rPr>
        <w:t xml:space="preserve"> </w:t>
      </w:r>
      <w:r w:rsidRPr="004D4ADB">
        <w:rPr>
          <w:rFonts w:ascii="Times New Roman CYR" w:hAnsi="Times New Roman CYR" w:cs="Times New Roman CYR"/>
          <w:sz w:val="28"/>
          <w:szCs w:val="28"/>
        </w:rPr>
        <w:lastRenderedPageBreak/>
        <w:t>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r w:rsidRPr="004D4ADB">
        <w:rPr>
          <w:rFonts w:ascii="Times New Roman CYR" w:hAnsi="Times New Roman CYR" w:cs="Times New Roman CYR"/>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4D4ADB" w:rsidRPr="004D4ADB" w:rsidRDefault="004D4ADB" w:rsidP="004D4ADB">
      <w:pPr>
        <w:spacing w:after="0" w:line="240" w:lineRule="auto"/>
        <w:ind w:firstLine="709"/>
        <w:jc w:val="both"/>
        <w:rPr>
          <w:rFonts w:ascii="Times New Roman CYR" w:hAnsi="Times New Roman CYR" w:cs="Times New Roman CYR"/>
          <w:sz w:val="28"/>
          <w:szCs w:val="28"/>
        </w:rPr>
      </w:pPr>
    </w:p>
    <w:p w:rsidR="004D4ADB" w:rsidRPr="004D4ADB" w:rsidRDefault="004D4ADB" w:rsidP="004D4ADB">
      <w:pPr>
        <w:spacing w:after="0" w:line="240" w:lineRule="auto"/>
        <w:ind w:firstLine="709"/>
        <w:jc w:val="center"/>
        <w:rPr>
          <w:rFonts w:ascii="Times New Roman CYR" w:hAnsi="Times New Roman CYR" w:cs="Times New Roman CYR"/>
          <w:sz w:val="28"/>
          <w:szCs w:val="28"/>
        </w:rPr>
      </w:pPr>
      <w:r w:rsidRPr="004D4ADB">
        <w:rPr>
          <w:rFonts w:ascii="Times New Roman CYR" w:hAnsi="Times New Roman CYR" w:cs="Times New Roman CYR"/>
          <w:sz w:val="28"/>
          <w:szCs w:val="28"/>
        </w:rPr>
        <w:t xml:space="preserve">2.15. </w:t>
      </w:r>
      <w:proofErr w:type="gramStart"/>
      <w:r w:rsidRPr="004D4ADB">
        <w:rPr>
          <w:rFonts w:ascii="Times New Roman CYR" w:hAnsi="Times New Roman CYR" w:cs="Times New Roman CYR"/>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D4ADB">
        <w:rPr>
          <w:rFonts w:ascii="Times New Roman CYR" w:hAnsi="Times New Roman CYR" w:cs="Times New Roman CYR"/>
          <w:sz w:val="28"/>
          <w:szCs w:val="28"/>
        </w:rPr>
        <w:t xml:space="preserve"> </w:t>
      </w:r>
      <w:proofErr w:type="gramStart"/>
      <w:r w:rsidRPr="004D4ADB">
        <w:rPr>
          <w:rFonts w:ascii="Times New Roman CYR" w:hAnsi="Times New Roman CYR" w:cs="Times New Roman CYR"/>
          <w:sz w:val="28"/>
          <w:szCs w:val="28"/>
        </w:rPr>
        <w:t>подразделении органа исполнительно -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4D4ADB" w:rsidRPr="004D4ADB" w:rsidRDefault="004D4ADB" w:rsidP="004D4ADB">
      <w:pPr>
        <w:spacing w:after="0" w:line="240" w:lineRule="auto"/>
        <w:ind w:firstLine="709"/>
        <w:jc w:val="both"/>
        <w:rPr>
          <w:rFonts w:ascii="Times New Roman CYR" w:hAnsi="Times New Roman CYR" w:cs="Times New Roman CYR"/>
          <w:sz w:val="28"/>
          <w:szCs w:val="28"/>
        </w:rPr>
      </w:pP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CYR" w:hAnsi="Times New Roman CYR" w:cs="Times New Roman CYR"/>
          <w:sz w:val="28"/>
          <w:szCs w:val="28"/>
        </w:rPr>
        <w:tab/>
      </w:r>
      <w:r w:rsidRPr="004D4ADB">
        <w:rPr>
          <w:rFonts w:ascii="Times New Roman" w:eastAsia="Times New Roman" w:hAnsi="Times New Roman"/>
          <w:sz w:val="28"/>
          <w:szCs w:val="28"/>
          <w:lang w:eastAsia="ru-RU"/>
        </w:rPr>
        <w:tab/>
        <w:t>Показателями доступности предоставления государственной услуги являются:</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расположенность помещения органа опеки и попечительства в зоне доступности общественного транспорта;</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4D4ADB" w:rsidRPr="004D4ADB" w:rsidRDefault="004D4ADB" w:rsidP="004D4ADB">
      <w:pPr>
        <w:tabs>
          <w:tab w:val="left" w:pos="780"/>
        </w:tabs>
        <w:spacing w:after="0" w:line="240" w:lineRule="auto"/>
        <w:jc w:val="both"/>
        <w:rPr>
          <w:rFonts w:ascii="Times New Roman" w:hAnsi="Times New Roman"/>
          <w:color w:val="000000"/>
          <w:sz w:val="28"/>
          <w:szCs w:val="28"/>
        </w:rPr>
      </w:pPr>
      <w:r w:rsidRPr="004D4ADB">
        <w:rPr>
          <w:rFonts w:ascii="Times New Roman" w:eastAsia="Times New Roman" w:hAnsi="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 (функций),</w:t>
      </w:r>
      <w:r w:rsidRPr="004D4ADB">
        <w:rPr>
          <w:rFonts w:ascii="Times New Roman" w:hAnsi="Times New Roman"/>
          <w:color w:val="000000"/>
          <w:sz w:val="28"/>
          <w:szCs w:val="28"/>
        </w:rPr>
        <w:t xml:space="preserve"> на Портале государственных и муниципальных услуг Республики Татарстан (http://uslugi.tatarstan.ru.);</w:t>
      </w:r>
    </w:p>
    <w:p w:rsidR="004D4ADB" w:rsidRPr="004D4ADB" w:rsidRDefault="004D4ADB" w:rsidP="004D4ADB">
      <w:pPr>
        <w:tabs>
          <w:tab w:val="left" w:pos="459"/>
        </w:tabs>
        <w:spacing w:after="0" w:line="240" w:lineRule="auto"/>
        <w:jc w:val="both"/>
        <w:rPr>
          <w:rFonts w:ascii="Times New Roman" w:eastAsia="Times New Roman" w:hAnsi="Times New Roman"/>
          <w:sz w:val="28"/>
          <w:szCs w:val="28"/>
          <w:lang w:eastAsia="ru-RU"/>
        </w:rPr>
      </w:pPr>
      <w:r w:rsidRPr="004D4ADB">
        <w:rPr>
          <w:rFonts w:ascii="Times New Roman" w:hAnsi="Times New Roman"/>
          <w:color w:val="000000"/>
          <w:sz w:val="28"/>
          <w:szCs w:val="28"/>
        </w:rPr>
        <w:tab/>
      </w:r>
      <w:r w:rsidRPr="004D4ADB">
        <w:rPr>
          <w:rFonts w:ascii="Times New Roman" w:eastAsia="Times New Roman" w:hAnsi="Times New Roman"/>
          <w:sz w:val="28"/>
          <w:szCs w:val="28"/>
          <w:lang w:eastAsia="ru-RU"/>
        </w:rPr>
        <w:t>возможность подачи заявлений в электронной форме;</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 xml:space="preserve">доступность для инвалидов помещений, в которых предоставляется государственная услуга, </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оказание помощи инвалидам в преодолении иных барьеров, мешающих получению ими услуг наравне с другими лицами.</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Качество предоставления государственной услуги характеризуется отсутствием:</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очередей при приеме и выдаче документов заявителям;</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нарушений сроков предоставления государственной услуги;</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жалоб на действия (бездействие) сотрудников, предоставляющих государственную услугу;</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lastRenderedPageBreak/>
        <w:t>жалоб на некорректное, невнимательное отношение сотрудников, оказывающих государственную услугу, к заявителям.</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Информация о ходе предоставления государственной услуги может быть получена заявителем на сайте исполнительного комитета, на Портале государственных и муниципальных услуг Республики Татарстан (</w:t>
      </w:r>
      <w:hyperlink r:id="rId6" w:history="1">
        <w:r w:rsidRPr="004D4ADB">
          <w:rPr>
            <w:rFonts w:ascii="Times New Roman" w:eastAsia="Times New Roman" w:hAnsi="Times New Roman"/>
            <w:sz w:val="28"/>
            <w:szCs w:val="28"/>
            <w:u w:val="single"/>
            <w:lang w:eastAsia="ru-RU"/>
          </w:rPr>
          <w:t>http://uslugi.tatarstan.ru</w:t>
        </w:r>
      </w:hyperlink>
      <w:r w:rsidRPr="004D4ADB">
        <w:rPr>
          <w:rFonts w:ascii="Times New Roman" w:eastAsia="Times New Roman" w:hAnsi="Times New Roman"/>
          <w:sz w:val="28"/>
          <w:szCs w:val="28"/>
          <w:lang w:eastAsia="ru-RU"/>
        </w:rPr>
        <w:t>.), на Едином портале государственных и муниципальных услуг (функций) (http://www.gosuslugi.ru/).</w:t>
      </w:r>
    </w:p>
    <w:p w:rsidR="004D4ADB" w:rsidRPr="004D4ADB" w:rsidRDefault="004D4ADB" w:rsidP="004D4ADB">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4D4ADB" w:rsidRPr="004D4ADB" w:rsidRDefault="004D4ADB" w:rsidP="004D4ADB">
      <w:pPr>
        <w:spacing w:after="0" w:line="240" w:lineRule="auto"/>
        <w:jc w:val="both"/>
        <w:rPr>
          <w:rFonts w:ascii="Times New Roman" w:eastAsia="Times New Roman" w:hAnsi="Times New Roman"/>
          <w:sz w:val="28"/>
          <w:szCs w:val="28"/>
          <w:lang w:eastAsia="ru-RU"/>
        </w:rPr>
      </w:pPr>
      <w:r w:rsidRPr="004D4ADB">
        <w:rPr>
          <w:rFonts w:ascii="Times New Roman" w:eastAsia="Times New Roman" w:hAnsi="Times New Roman"/>
          <w:sz w:val="28"/>
          <w:szCs w:val="28"/>
          <w:lang w:eastAsia="ru-RU"/>
        </w:rPr>
        <w:tab/>
        <w:t xml:space="preserve">Государственная услуга по экстерриториальному принципу и в </w:t>
      </w:r>
      <w:proofErr w:type="gramStart"/>
      <w:r w:rsidRPr="004D4ADB">
        <w:rPr>
          <w:rFonts w:ascii="Times New Roman" w:eastAsia="Times New Roman" w:hAnsi="Times New Roman"/>
          <w:sz w:val="28"/>
          <w:szCs w:val="28"/>
          <w:lang w:eastAsia="ru-RU"/>
        </w:rPr>
        <w:t>составе</w:t>
      </w:r>
      <w:proofErr w:type="gramEnd"/>
      <w:r w:rsidRPr="004D4ADB">
        <w:rPr>
          <w:rFonts w:ascii="Times New Roman" w:eastAsia="Times New Roman" w:hAnsi="Times New Roman"/>
          <w:sz w:val="28"/>
          <w:szCs w:val="28"/>
          <w:lang w:eastAsia="ru-RU"/>
        </w:rPr>
        <w:t xml:space="preserve"> комплексного запроса не предоставляется.</w:t>
      </w:r>
    </w:p>
    <w:p w:rsidR="004D4ADB" w:rsidRPr="004D4ADB" w:rsidRDefault="004D4ADB" w:rsidP="004D4ADB">
      <w:pPr>
        <w:spacing w:after="0" w:line="240" w:lineRule="auto"/>
        <w:jc w:val="both"/>
        <w:rPr>
          <w:rFonts w:ascii="Times New Roman CYR" w:hAnsi="Times New Roman CYR" w:cs="Times New Roman CYR"/>
          <w:sz w:val="28"/>
          <w:szCs w:val="28"/>
        </w:rPr>
      </w:pPr>
    </w:p>
    <w:p w:rsidR="004D4ADB" w:rsidRPr="004D4ADB" w:rsidRDefault="004D4ADB" w:rsidP="004D4ADB">
      <w:pPr>
        <w:spacing w:after="0" w:line="240" w:lineRule="auto"/>
        <w:jc w:val="center"/>
        <w:rPr>
          <w:rFonts w:ascii="Times New Roman CYR" w:hAnsi="Times New Roman CYR" w:cs="Times New Roman CYR"/>
          <w:sz w:val="28"/>
          <w:szCs w:val="28"/>
        </w:rPr>
      </w:pPr>
      <w:r w:rsidRPr="004D4ADB">
        <w:rPr>
          <w:rFonts w:ascii="Times New Roman CYR" w:hAnsi="Times New Roman CYR" w:cs="Times New Roman CY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муниципальной услуги в электронной форме</w:t>
      </w:r>
    </w:p>
    <w:p w:rsidR="004D4ADB" w:rsidRPr="004D4ADB" w:rsidRDefault="004D4ADB" w:rsidP="004D4ADB">
      <w:pPr>
        <w:spacing w:after="0" w:line="240" w:lineRule="auto"/>
        <w:jc w:val="center"/>
        <w:rPr>
          <w:rFonts w:ascii="Times New Roman CYR" w:hAnsi="Times New Roman CYR" w:cs="Times New Roman CYR"/>
          <w:sz w:val="28"/>
          <w:szCs w:val="28"/>
        </w:rPr>
      </w:pPr>
    </w:p>
    <w:p w:rsidR="004D4ADB" w:rsidRPr="004D4ADB" w:rsidRDefault="004D4ADB" w:rsidP="004D4ADB">
      <w:pPr>
        <w:autoSpaceDE w:val="0"/>
        <w:autoSpaceDN w:val="0"/>
        <w:adjustRightInd w:val="0"/>
        <w:spacing w:after="0" w:line="240" w:lineRule="auto"/>
        <w:ind w:left="132" w:right="131" w:firstLine="459"/>
        <w:jc w:val="both"/>
        <w:rPr>
          <w:rFonts w:ascii="Times New Roman CYR" w:hAnsi="Times New Roman CYR" w:cs="Times New Roman CYR"/>
          <w:sz w:val="28"/>
          <w:szCs w:val="28"/>
          <w:lang w:eastAsia="ru-RU"/>
        </w:rPr>
      </w:pPr>
      <w:r w:rsidRPr="004D4ADB">
        <w:rPr>
          <w:rFonts w:ascii="Times New Roman CYR" w:hAnsi="Times New Roman CYR" w:cs="Times New Roman CYR"/>
          <w:sz w:val="28"/>
          <w:szCs w:val="28"/>
        </w:rPr>
        <w:tab/>
      </w:r>
      <w:r w:rsidRPr="004D4ADB">
        <w:rPr>
          <w:rFonts w:ascii="Times New Roman CYR" w:hAnsi="Times New Roman CYR" w:cs="Times New Roman CYR"/>
          <w:sz w:val="28"/>
          <w:szCs w:val="28"/>
          <w:lang w:eastAsia="ru-RU"/>
        </w:rPr>
        <w:t xml:space="preserve">Консультация может быть предоставлена через Интернет-приемную </w:t>
      </w:r>
      <w:r w:rsidRPr="004D4ADB">
        <w:rPr>
          <w:rFonts w:ascii="Times New Roman" w:hAnsi="Times New Roman"/>
          <w:color w:val="000000"/>
          <w:sz w:val="28"/>
          <w:szCs w:val="28"/>
        </w:rPr>
        <w:t>исполнительного комитета</w:t>
      </w:r>
      <w:r w:rsidRPr="004D4ADB">
        <w:rPr>
          <w:rFonts w:ascii="Times New Roman CYR" w:hAnsi="Times New Roman CYR" w:cs="Times New Roman CYR"/>
          <w:sz w:val="28"/>
          <w:szCs w:val="28"/>
          <w:lang w:eastAsia="ru-RU"/>
        </w:rPr>
        <w:t>.</w:t>
      </w:r>
    </w:p>
    <w:p w:rsidR="004D4ADB" w:rsidRPr="004D4ADB" w:rsidRDefault="004D4ADB" w:rsidP="004D4ADB">
      <w:pPr>
        <w:tabs>
          <w:tab w:val="left" w:pos="2764"/>
        </w:tabs>
        <w:spacing w:line="240" w:lineRule="auto"/>
        <w:rPr>
          <w:rFonts w:ascii="Times New Roman CYR" w:hAnsi="Times New Roman CYR" w:cs="Times New Roman CYR"/>
          <w:sz w:val="28"/>
          <w:szCs w:val="28"/>
          <w:lang w:eastAsia="ru-RU"/>
        </w:rPr>
      </w:pPr>
      <w:r w:rsidRPr="004D4ADB">
        <w:rPr>
          <w:rFonts w:ascii="Times New Roman CYR" w:hAnsi="Times New Roman CYR" w:cs="Times New Roman CYR"/>
          <w:sz w:val="28"/>
          <w:szCs w:val="28"/>
          <w:lang w:eastAsia="ru-RU"/>
        </w:rPr>
        <w:t>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Единый портал, Портал государственных и муниципальных услуг Республики Татарстан»;</w:t>
      </w:r>
    </w:p>
    <w:p w:rsidR="004D4ADB" w:rsidRPr="004D4ADB" w:rsidRDefault="004D4ADB" w:rsidP="004D4ADB">
      <w:pPr>
        <w:spacing w:after="0" w:line="240" w:lineRule="auto"/>
        <w:jc w:val="both"/>
        <w:rPr>
          <w:rFonts w:ascii="Times New Roman CYR" w:hAnsi="Times New Roman CYR" w:cs="Times New Roman CYR"/>
          <w:sz w:val="28"/>
          <w:szCs w:val="28"/>
        </w:rPr>
      </w:pPr>
      <w:r w:rsidRPr="004D4ADB">
        <w:rPr>
          <w:rFonts w:ascii="Times New Roman CYR" w:hAnsi="Times New Roman CYR" w:cs="Times New Roman CYR"/>
          <w:sz w:val="28"/>
          <w:szCs w:val="28"/>
        </w:rPr>
        <w:tab/>
        <w:t>Наименование раздела 3 изложить в следующей редакции:</w:t>
      </w:r>
    </w:p>
    <w:p w:rsidR="004D4ADB" w:rsidRPr="004D4ADB" w:rsidRDefault="004D4ADB" w:rsidP="004D4ADB">
      <w:pPr>
        <w:spacing w:after="0" w:line="240" w:lineRule="auto"/>
        <w:jc w:val="both"/>
        <w:rPr>
          <w:rFonts w:ascii="Times New Roman CYR" w:hAnsi="Times New Roman CYR" w:cs="Times New Roman CYR"/>
          <w:sz w:val="28"/>
          <w:szCs w:val="28"/>
        </w:rPr>
      </w:pPr>
      <w:r w:rsidRPr="004D4ADB">
        <w:rPr>
          <w:rFonts w:ascii="Times New Roman CYR" w:hAnsi="Times New Roman CYR" w:cs="Times New Roman CYR"/>
          <w:sz w:val="28"/>
          <w:szCs w:val="28"/>
        </w:rPr>
        <w:tab/>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4D4ADB" w:rsidRPr="004D4ADB" w:rsidRDefault="004D4ADB" w:rsidP="004D4ADB">
      <w:pPr>
        <w:spacing w:after="0" w:line="240" w:lineRule="auto"/>
        <w:jc w:val="both"/>
        <w:rPr>
          <w:rFonts w:ascii="Times New Roman" w:hAnsi="Times New Roman"/>
          <w:sz w:val="28"/>
          <w:szCs w:val="28"/>
        </w:rPr>
      </w:pPr>
    </w:p>
    <w:p w:rsidR="004D4ADB" w:rsidRPr="004D4ADB" w:rsidRDefault="004D4ADB" w:rsidP="004D4ADB">
      <w:pPr>
        <w:rPr>
          <w:rFonts w:asciiTheme="minorHAnsi" w:eastAsiaTheme="minorHAnsi" w:hAnsiTheme="minorHAnsi" w:cstheme="minorBidi"/>
        </w:rPr>
      </w:pPr>
    </w:p>
    <w:p w:rsidR="00230D07" w:rsidRPr="00ED23AF" w:rsidRDefault="004D4ADB" w:rsidP="00ED23AF">
      <w:pPr>
        <w:spacing w:line="240" w:lineRule="auto"/>
      </w:pPr>
      <w:bookmarkStart w:id="0" w:name="_GoBack"/>
      <w:bookmarkEnd w:id="0"/>
    </w:p>
    <w:sectPr w:rsidR="00230D07" w:rsidRPr="00ED23AF" w:rsidSect="00ED23A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AF"/>
    <w:rsid w:val="0049567C"/>
    <w:rsid w:val="004D4ADB"/>
    <w:rsid w:val="007A7718"/>
    <w:rsid w:val="00AD1C3C"/>
    <w:rsid w:val="00ED2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lugi.tatarstan.ru" TargetMode="External"/><Relationship Id="rId5" Type="http://schemas.openxmlformats.org/officeDocument/2006/relationships/hyperlink" Target="consultantplus://offline/ref=B436C6F8C4E75589E0530B6A8570D415897F0B60EE324BC4A011BAAC5AF5D777C55AE2956454B58FE3F5451C619978BB301F3D4CFB221F2CF4FA3AD1EDsE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Г. Садреева</dc:creator>
  <cp:lastModifiedBy>Гульнара Г. Садреева</cp:lastModifiedBy>
  <cp:revision>2</cp:revision>
  <dcterms:created xsi:type="dcterms:W3CDTF">2021-10-30T12:17:00Z</dcterms:created>
  <dcterms:modified xsi:type="dcterms:W3CDTF">2021-10-30T12:17:00Z</dcterms:modified>
</cp:coreProperties>
</file>